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1FBAF" w14:textId="6D548572" w:rsidR="00E321A4" w:rsidRPr="001C7D17" w:rsidRDefault="00E321A4" w:rsidP="00540D01">
      <w:pPr>
        <w:pStyle w:val="Geenafstand"/>
        <w:rPr>
          <w:bCs/>
        </w:rPr>
      </w:pPr>
      <w:bookmarkStart w:id="0" w:name="_Toc474930534"/>
    </w:p>
    <w:p w14:paraId="2471EA41" w14:textId="64BDCA2D" w:rsidR="00540D01" w:rsidRPr="00540D01" w:rsidRDefault="00540D01" w:rsidP="00540D01">
      <w:pPr>
        <w:pStyle w:val="Geenafstand"/>
        <w:rPr>
          <w:bCs/>
          <w:u w:val="single"/>
        </w:rPr>
      </w:pPr>
      <w:r w:rsidRPr="00540D01">
        <w:rPr>
          <w:bCs/>
          <w:u w:val="single"/>
        </w:rPr>
        <w:t>Artikel 1 Definities</w:t>
      </w:r>
      <w:bookmarkEnd w:id="0"/>
    </w:p>
    <w:p w14:paraId="413490C3" w14:textId="77777777" w:rsidR="00540D01" w:rsidRPr="00540D01" w:rsidRDefault="00540D01" w:rsidP="00540D01">
      <w:pPr>
        <w:pStyle w:val="Geenafstand"/>
      </w:pPr>
    </w:p>
    <w:p w14:paraId="4460C8D7" w14:textId="15A0593B" w:rsidR="00B04FA9" w:rsidRPr="00540D01" w:rsidRDefault="00B04FA9" w:rsidP="00B04FA9">
      <w:pPr>
        <w:pStyle w:val="Geenafstand"/>
      </w:pPr>
      <w:r w:rsidRPr="00540D01">
        <w:t xml:space="preserve">In deze Algemene Inkoopvoorwaarden Gezondheidszorg </w:t>
      </w:r>
      <w:r w:rsidR="00FA2A61">
        <w:t xml:space="preserve">2022 </w:t>
      </w:r>
      <w:r w:rsidRPr="00540D01">
        <w:t xml:space="preserve">hebben de woorden geschreven met een hoofdletter de betekenis die daaraan in dit artikel 1 alsmede in de Algemene Inkoopvoorwaarden Gezondheidszorg </w:t>
      </w:r>
      <w:r w:rsidR="00ED5C0E">
        <w:t xml:space="preserve">(AIVG) </w:t>
      </w:r>
      <w:r w:rsidRPr="00540D01">
        <w:t xml:space="preserve">worden gegeven. </w:t>
      </w:r>
    </w:p>
    <w:p w14:paraId="5005B05A" w14:textId="77777777" w:rsidR="00B04FA9" w:rsidRPr="00540D01" w:rsidRDefault="00B04FA9" w:rsidP="00B04FA9">
      <w:pPr>
        <w:pStyle w:val="Geenafstand"/>
      </w:pPr>
    </w:p>
    <w:p w14:paraId="054B5B25" w14:textId="2AAB6C31" w:rsidR="00B04FA9" w:rsidRDefault="00B04FA9" w:rsidP="00B04FA9">
      <w:pPr>
        <w:pStyle w:val="Geenafstand"/>
      </w:pPr>
      <w:r w:rsidRPr="00540D01">
        <w:rPr>
          <w:b/>
          <w:bCs/>
        </w:rPr>
        <w:t xml:space="preserve">Afroepcontract: </w:t>
      </w:r>
      <w:r w:rsidRPr="00540D01">
        <w:t xml:space="preserve">Een Overeenkomst waarbij vooraf vastgestelde aantallen tegen vooraf vastgestelde prijzen en condities, naar behoefte door </w:t>
      </w:r>
      <w:r>
        <w:t>Opdrachtgever</w:t>
      </w:r>
      <w:r w:rsidRPr="00540D01">
        <w:t xml:space="preserve"> worden besteld (afgeroepen) bij Leverancier.</w:t>
      </w:r>
    </w:p>
    <w:p w14:paraId="16BE1D7A" w14:textId="77777777" w:rsidR="00B922DC" w:rsidRDefault="00A60F38" w:rsidP="00A60F38">
      <w:pPr>
        <w:pStyle w:val="Geenafstand"/>
      </w:pPr>
      <w:r>
        <w:rPr>
          <w:b/>
        </w:rPr>
        <w:t>AIVG</w:t>
      </w:r>
      <w:r w:rsidRPr="00540D01">
        <w:rPr>
          <w:b/>
        </w:rPr>
        <w:t>:</w:t>
      </w:r>
      <w:r w:rsidRPr="00540D01">
        <w:t xml:space="preserve"> Deze Algemene Inkoopvoorwaarden Gezondheidszorg</w:t>
      </w:r>
      <w:r>
        <w:t xml:space="preserve"> 2022</w:t>
      </w:r>
      <w:r w:rsidRPr="00540D01">
        <w:t>.</w:t>
      </w:r>
    </w:p>
    <w:p w14:paraId="64C2E8AA" w14:textId="1D362BBA" w:rsidR="00A60F38" w:rsidRPr="00540D01" w:rsidRDefault="00B922DC" w:rsidP="00A60F38">
      <w:pPr>
        <w:pStyle w:val="Geenafstand"/>
      </w:pPr>
      <w:r w:rsidRPr="00CF3EAE">
        <w:rPr>
          <w:b/>
          <w:bCs/>
        </w:rPr>
        <w:t>Bruikleen:</w:t>
      </w:r>
      <w:r w:rsidRPr="00B922DC">
        <w:t xml:space="preserve"> </w:t>
      </w:r>
      <w:r>
        <w:t>E</w:t>
      </w:r>
      <w:r w:rsidRPr="00B922DC">
        <w:t xml:space="preserve">en </w:t>
      </w:r>
      <w:r w:rsidR="00AE38AF">
        <w:t>O</w:t>
      </w:r>
      <w:r w:rsidRPr="00B922DC">
        <w:t xml:space="preserve">vereenkomst waarbij </w:t>
      </w:r>
      <w:r>
        <w:t>Leverancier een Product</w:t>
      </w:r>
      <w:r w:rsidRPr="00B922DC">
        <w:t xml:space="preserve"> om niet in gebruik geeft </w:t>
      </w:r>
      <w:r>
        <w:t>aan Opdrachtgever</w:t>
      </w:r>
      <w:r w:rsidRPr="00B922DC">
        <w:t xml:space="preserve">, onder voorwaarde dat </w:t>
      </w:r>
      <w:r>
        <w:t>Opdrachtgever het Product</w:t>
      </w:r>
      <w:r w:rsidRPr="00B922DC">
        <w:t xml:space="preserve"> teruggeeft nadat </w:t>
      </w:r>
      <w:r>
        <w:t>Opdrachtgever</w:t>
      </w:r>
      <w:r w:rsidRPr="00B922DC">
        <w:t xml:space="preserve"> daarvan gebruik heeft gemaakt, of nadat de </w:t>
      </w:r>
      <w:r>
        <w:t>afgesproken gebruiksperiode</w:t>
      </w:r>
      <w:r w:rsidRPr="00B922DC">
        <w:t xml:space="preserve"> is verstreken.</w:t>
      </w:r>
    </w:p>
    <w:p w14:paraId="36F443E1" w14:textId="436F1D8C" w:rsidR="00B04FA9" w:rsidRPr="00540D01" w:rsidRDefault="00B04FA9" w:rsidP="00B04FA9">
      <w:pPr>
        <w:pStyle w:val="Geenafstand"/>
      </w:pPr>
      <w:r w:rsidRPr="00540D01">
        <w:rPr>
          <w:b/>
          <w:bCs/>
        </w:rPr>
        <w:t xml:space="preserve">Consignatie: </w:t>
      </w:r>
      <w:r w:rsidRPr="00540D01">
        <w:t xml:space="preserve">Een </w:t>
      </w:r>
      <w:r w:rsidR="00226475">
        <w:t>Schriftelijk overeengekomen periode</w:t>
      </w:r>
      <w:r w:rsidR="00226475" w:rsidRPr="00540D01">
        <w:t xml:space="preserve"> </w:t>
      </w:r>
      <w:r w:rsidR="00226475">
        <w:t xml:space="preserve">waarin </w:t>
      </w:r>
      <w:r w:rsidRPr="00540D01">
        <w:t xml:space="preserve">een Product kosteloos door Leverancier aan </w:t>
      </w:r>
      <w:r>
        <w:t>Opdrachtgever</w:t>
      </w:r>
      <w:r w:rsidRPr="00540D01">
        <w:t xml:space="preserve"> in bewaring wordt gegeven.</w:t>
      </w:r>
    </w:p>
    <w:p w14:paraId="6811DA09" w14:textId="20C90101" w:rsidR="003A045A" w:rsidRDefault="003A045A" w:rsidP="00B04FA9">
      <w:pPr>
        <w:pStyle w:val="Geenafstand"/>
        <w:rPr>
          <w:b/>
        </w:rPr>
      </w:pPr>
      <w:r w:rsidRPr="003A045A">
        <w:rPr>
          <w:b/>
        </w:rPr>
        <w:t>Diensten:</w:t>
      </w:r>
      <w:r w:rsidRPr="003A045A">
        <w:rPr>
          <w:bCs/>
        </w:rPr>
        <w:t xml:space="preserve"> Te verrichten werkzaamheden, als onderdeel van de Prestatie.</w:t>
      </w:r>
    </w:p>
    <w:p w14:paraId="0BF23B23" w14:textId="33A313FC" w:rsidR="00DC4D4B" w:rsidRPr="009839C5" w:rsidRDefault="006C2ECF" w:rsidP="00DC4D4B">
      <w:pPr>
        <w:pStyle w:val="Geenafstand"/>
      </w:pPr>
      <w:r>
        <w:rPr>
          <w:b/>
          <w:bCs/>
        </w:rPr>
        <w:t>Documentatie</w:t>
      </w:r>
      <w:r w:rsidR="00DC4D4B" w:rsidRPr="00DC4D4B">
        <w:rPr>
          <w:b/>
          <w:bCs/>
        </w:rPr>
        <w:t>:</w:t>
      </w:r>
      <w:r w:rsidR="00DC4D4B">
        <w:t xml:space="preserve"> T</w:t>
      </w:r>
      <w:r w:rsidR="00DC4D4B" w:rsidRPr="00EF7620">
        <w:t xml:space="preserve">echnische </w:t>
      </w:r>
      <w:r>
        <w:t>Documentatie</w:t>
      </w:r>
      <w:r w:rsidR="00DC4D4B" w:rsidRPr="00EF7620">
        <w:t xml:space="preserve">, gebruiksaanwijzingen, </w:t>
      </w:r>
      <w:r w:rsidR="005358C3" w:rsidRPr="005358C3">
        <w:t>garantiecertificaten</w:t>
      </w:r>
      <w:r w:rsidR="005358C3">
        <w:t>,</w:t>
      </w:r>
      <w:r w:rsidR="005358C3" w:rsidRPr="005358C3">
        <w:t xml:space="preserve"> </w:t>
      </w:r>
      <w:r w:rsidR="003061F9" w:rsidRPr="003061F9">
        <w:t>specificaties, keuringsvoorschriften</w:t>
      </w:r>
      <w:r w:rsidR="003061F9">
        <w:t xml:space="preserve">, </w:t>
      </w:r>
      <w:r w:rsidR="003061F9" w:rsidRPr="00EF7620">
        <w:t>instructie</w:t>
      </w:r>
      <w:r w:rsidR="003061F9">
        <w:t xml:space="preserve">s </w:t>
      </w:r>
      <w:r w:rsidR="00DC4D4B">
        <w:t>en</w:t>
      </w:r>
      <w:r w:rsidR="00DC4D4B" w:rsidRPr="00EF7620">
        <w:t xml:space="preserve"> veiligheidsbladen</w:t>
      </w:r>
      <w:r w:rsidR="00723135">
        <w:t>.</w:t>
      </w:r>
    </w:p>
    <w:p w14:paraId="0BD0BD1D" w14:textId="25E37419" w:rsidR="00B04FA9" w:rsidRDefault="00B04FA9" w:rsidP="00B04FA9">
      <w:pPr>
        <w:pStyle w:val="Geenafstand"/>
      </w:pPr>
      <w:r w:rsidRPr="00540D01">
        <w:rPr>
          <w:b/>
        </w:rPr>
        <w:t>Gebrek:</w:t>
      </w:r>
      <w:r w:rsidRPr="00540D01">
        <w:t xml:space="preserve"> Een storing of het niet of niet volledig voldoen van de Prestatie aan de overeengekomen specificaties, dan wel het anderszins niet naar behoren functioneren van de Prestatie, dan wel het anderszins niet geschikt zijn voor normaal gebruik van het Prestatie door </w:t>
      </w:r>
      <w:r>
        <w:t>Opdrachtgever</w:t>
      </w:r>
      <w:r w:rsidRPr="00540D01">
        <w:t>.</w:t>
      </w:r>
    </w:p>
    <w:p w14:paraId="1E0F7FD2" w14:textId="2B812D70" w:rsidR="00D725F1" w:rsidRPr="00540D01" w:rsidRDefault="00D725F1" w:rsidP="00D725F1">
      <w:pPr>
        <w:pStyle w:val="Geenafstand"/>
      </w:pPr>
      <w:r w:rsidRPr="00D725F1">
        <w:rPr>
          <w:b/>
          <w:bCs/>
        </w:rPr>
        <w:t>Gebruikelijke levensduur:</w:t>
      </w:r>
      <w:r>
        <w:t xml:space="preserve"> De levensduur zoals verwacht mag worden door Opdrachtgever op basis van </w:t>
      </w:r>
      <w:r w:rsidRPr="00D725F1">
        <w:t xml:space="preserve">bijvoorbeeld </w:t>
      </w:r>
      <w:r>
        <w:t>een</w:t>
      </w:r>
      <w:r w:rsidRPr="00D725F1">
        <w:t xml:space="preserve"> Life Time-tabel van </w:t>
      </w:r>
      <w:proofErr w:type="spellStart"/>
      <w:r w:rsidRPr="00D725F1">
        <w:t>Wibaz</w:t>
      </w:r>
      <w:proofErr w:type="spellEnd"/>
      <w:r w:rsidRPr="00D725F1">
        <w:t xml:space="preserve"> of </w:t>
      </w:r>
      <w:r>
        <w:t xml:space="preserve">anderen of </w:t>
      </w:r>
      <w:r w:rsidRPr="00D725F1">
        <w:t>de Documentatie</w:t>
      </w:r>
      <w:r>
        <w:t xml:space="preserve">, de website of de </w:t>
      </w:r>
      <w:r w:rsidR="00CD14FC">
        <w:t>communicatie</w:t>
      </w:r>
      <w:r>
        <w:t xml:space="preserve"> van Leverancier</w:t>
      </w:r>
      <w:r w:rsidR="00CD14FC">
        <w:t xml:space="preserve"> met Opdrachtgever</w:t>
      </w:r>
      <w:r>
        <w:t>.</w:t>
      </w:r>
    </w:p>
    <w:p w14:paraId="1B2679CD" w14:textId="124266F1" w:rsidR="00DC4D4B" w:rsidRDefault="00DC4D4B" w:rsidP="00DC4D4B">
      <w:pPr>
        <w:pStyle w:val="Geenafstand"/>
      </w:pPr>
      <w:r w:rsidRPr="007F5B81">
        <w:rPr>
          <w:b/>
          <w:bCs/>
        </w:rPr>
        <w:t>Grondstoffenpaspoort:</w:t>
      </w:r>
      <w:r>
        <w:t xml:space="preserve"> Een document dat</w:t>
      </w:r>
      <w:r w:rsidRPr="007F5B81">
        <w:t xml:space="preserve"> inzichtelijk maakt uit welke grondstoffen en materialen een </w:t>
      </w:r>
      <w:r>
        <w:t>P</w:t>
      </w:r>
      <w:r w:rsidRPr="007F5B81">
        <w:t xml:space="preserve">roduct bestaat, in welke mate er gebruik is gemaakt van gerecyclede materialen en in welke mate het </w:t>
      </w:r>
      <w:r>
        <w:t>P</w:t>
      </w:r>
      <w:r w:rsidRPr="007F5B81">
        <w:t>roduct weer te recyclen is na levensduur</w:t>
      </w:r>
      <w:r w:rsidR="00723135">
        <w:t>.</w:t>
      </w:r>
    </w:p>
    <w:p w14:paraId="1B45962E" w14:textId="02F9F91E" w:rsidR="00DC4D4B" w:rsidRDefault="00DC4D4B" w:rsidP="00DC4D4B">
      <w:pPr>
        <w:pStyle w:val="Geenafstand"/>
      </w:pPr>
      <w:r w:rsidRPr="00DC4D4B">
        <w:rPr>
          <w:b/>
          <w:bCs/>
        </w:rPr>
        <w:t>Hulpmaterialen:</w:t>
      </w:r>
      <w:r w:rsidRPr="00EF7620">
        <w:t xml:space="preserve"> </w:t>
      </w:r>
      <w:r w:rsidR="001D7B59">
        <w:t>Ondersteunende h</w:t>
      </w:r>
      <w:r w:rsidRPr="00EF7620">
        <w:t>ulpstukken, gereedschappen</w:t>
      </w:r>
      <w:bookmarkStart w:id="1" w:name="_Hlk75766162"/>
      <w:r w:rsidR="003061F9">
        <w:t xml:space="preserve">, </w:t>
      </w:r>
      <w:r w:rsidR="003061F9" w:rsidRPr="003061F9">
        <w:t>tekeningen, modellen</w:t>
      </w:r>
      <w:r w:rsidR="005358C3" w:rsidRPr="003A5399">
        <w:t>, software</w:t>
      </w:r>
      <w:r w:rsidRPr="00EF7620">
        <w:t xml:space="preserve"> </w:t>
      </w:r>
      <w:bookmarkEnd w:id="1"/>
      <w:r w:rsidRPr="00EF7620">
        <w:t>en overige hulpmiddelen (waaronder mede begrepen maar niet beperkt tot e-</w:t>
      </w:r>
      <w:proofErr w:type="spellStart"/>
      <w:r w:rsidRPr="00EF7620">
        <w:t>learning</w:t>
      </w:r>
      <w:proofErr w:type="spellEnd"/>
      <w:r w:rsidRPr="00EF7620">
        <w:t xml:space="preserve"> modules)</w:t>
      </w:r>
      <w:r w:rsidR="001D7B59">
        <w:t xml:space="preserve"> ten behoeve van het Product, niet zijnde Medische Hulpmiddelen.</w:t>
      </w:r>
    </w:p>
    <w:p w14:paraId="61F3A619" w14:textId="77777777" w:rsidR="00B04FA9" w:rsidRPr="00540D01" w:rsidRDefault="00B04FA9" w:rsidP="00B04FA9">
      <w:pPr>
        <w:pStyle w:val="Geenafstand"/>
      </w:pPr>
      <w:r w:rsidRPr="00540D01">
        <w:rPr>
          <w:b/>
        </w:rPr>
        <w:t xml:space="preserve">Inkoopcombinatie: </w:t>
      </w:r>
      <w:r w:rsidRPr="00540D01">
        <w:t>De</w:t>
      </w:r>
      <w:r w:rsidRPr="00540D01">
        <w:rPr>
          <w:b/>
        </w:rPr>
        <w:t xml:space="preserve"> </w:t>
      </w:r>
      <w:r w:rsidRPr="00540D01">
        <w:t xml:space="preserve">samenwerking tussen een aantal </w:t>
      </w:r>
      <w:r>
        <w:t>Opdrachtgevers</w:t>
      </w:r>
      <w:r w:rsidRPr="00540D01">
        <w:t xml:space="preserve"> gericht op het gezamenlijk inkopen van Prestaties om gunstigere condities te verkrijgen.</w:t>
      </w:r>
    </w:p>
    <w:p w14:paraId="6A80C44E" w14:textId="0A691A94" w:rsidR="00B04FA9" w:rsidRPr="00540D01" w:rsidRDefault="00B04FA9" w:rsidP="00B04FA9">
      <w:pPr>
        <w:pStyle w:val="Geenafstand"/>
      </w:pPr>
      <w:r w:rsidRPr="00540D01">
        <w:rPr>
          <w:b/>
        </w:rPr>
        <w:t>Leverancier:</w:t>
      </w:r>
      <w:r w:rsidRPr="00540D01">
        <w:t xml:space="preserve"> De wederpartij van </w:t>
      </w:r>
      <w:r>
        <w:t>Opdrachtgever</w:t>
      </w:r>
      <w:r w:rsidRPr="00540D01">
        <w:t>.</w:t>
      </w:r>
    </w:p>
    <w:p w14:paraId="68F7E0B7" w14:textId="5E47E415" w:rsidR="00B04FA9" w:rsidRPr="00540D01" w:rsidRDefault="00B04FA9" w:rsidP="00B04FA9">
      <w:pPr>
        <w:pStyle w:val="Geenafstand"/>
      </w:pPr>
      <w:r w:rsidRPr="00540D01">
        <w:rPr>
          <w:b/>
        </w:rPr>
        <w:t>Medische Hulpmiddelen:</w:t>
      </w:r>
      <w:r w:rsidRPr="00540D01">
        <w:t xml:space="preserve"> Product</w:t>
      </w:r>
      <w:r w:rsidR="00723135">
        <w:t>en</w:t>
      </w:r>
      <w:r w:rsidRPr="00540D01">
        <w:t xml:space="preserve"> waarop de Wet op de Medische Hulpmiddelen en op deze wet gebaseerde lagere regelgeving van toepassing is.</w:t>
      </w:r>
    </w:p>
    <w:p w14:paraId="0874BA67" w14:textId="543F6B2F" w:rsidR="00B04FA9" w:rsidRPr="00540D01" w:rsidRDefault="00B04FA9" w:rsidP="00B04FA9">
      <w:pPr>
        <w:pStyle w:val="Geenafstand"/>
      </w:pPr>
      <w:r w:rsidRPr="00540D01">
        <w:rPr>
          <w:b/>
        </w:rPr>
        <w:t>Offerte:</w:t>
      </w:r>
      <w:r w:rsidRPr="00540D01">
        <w:t xml:space="preserve"> Het </w:t>
      </w:r>
      <w:r w:rsidR="00E546D3">
        <w:t>Schriftelijk</w:t>
      </w:r>
      <w:r w:rsidRPr="00540D01">
        <w:t xml:space="preserve">e aanbod om tegen bepaalde condities een bepaalde </w:t>
      </w:r>
      <w:r w:rsidR="00723135">
        <w:t>Prestatie</w:t>
      </w:r>
      <w:r w:rsidR="00723135" w:rsidRPr="00540D01">
        <w:t xml:space="preserve"> </w:t>
      </w:r>
      <w:r w:rsidRPr="00540D01">
        <w:t>te leveren.</w:t>
      </w:r>
    </w:p>
    <w:p w14:paraId="249FAC8D" w14:textId="0D5F8402" w:rsidR="00DC4D4B" w:rsidRDefault="00DC4D4B" w:rsidP="00DC4D4B">
      <w:pPr>
        <w:pStyle w:val="Geenafstand"/>
      </w:pPr>
      <w:r>
        <w:rPr>
          <w:b/>
          <w:bCs/>
        </w:rPr>
        <w:t>Onderdelen:</w:t>
      </w:r>
      <w:r>
        <w:t xml:space="preserve"> Componenten van een Product</w:t>
      </w:r>
      <w:r w:rsidR="00723135">
        <w:t>.</w:t>
      </w:r>
    </w:p>
    <w:p w14:paraId="222C20CA" w14:textId="5FCC3CAE" w:rsidR="00985E5E" w:rsidRPr="00540D01" w:rsidRDefault="00985E5E" w:rsidP="00985E5E">
      <w:pPr>
        <w:pStyle w:val="Geenafstand"/>
      </w:pPr>
      <w:r>
        <w:rPr>
          <w:b/>
        </w:rPr>
        <w:t>Opdrachtgever</w:t>
      </w:r>
      <w:r w:rsidRPr="00540D01">
        <w:rPr>
          <w:b/>
        </w:rPr>
        <w:t>:</w:t>
      </w:r>
      <w:r w:rsidRPr="00540D01">
        <w:t xml:space="preserve"> Eén of meer zorginstellingen die als </w:t>
      </w:r>
      <w:r w:rsidRPr="004D693C">
        <w:t xml:space="preserve">inkopende entiteit </w:t>
      </w:r>
      <w:r w:rsidRPr="00540D01">
        <w:t xml:space="preserve">gebruik </w:t>
      </w:r>
      <w:r>
        <w:t>maakt</w:t>
      </w:r>
      <w:r w:rsidRPr="00540D01">
        <w:t xml:space="preserve"> van deze </w:t>
      </w:r>
      <w:r w:rsidR="00ED5C0E">
        <w:t>AIVG</w:t>
      </w:r>
      <w:r w:rsidRPr="00540D01">
        <w:t>.</w:t>
      </w:r>
    </w:p>
    <w:p w14:paraId="011FC6CE" w14:textId="4BAA7FC3" w:rsidR="00B04FA9" w:rsidRPr="00540D01" w:rsidRDefault="00B04FA9" w:rsidP="00B04FA9">
      <w:pPr>
        <w:pStyle w:val="Geenafstand"/>
      </w:pPr>
      <w:r w:rsidRPr="00540D01">
        <w:rPr>
          <w:b/>
        </w:rPr>
        <w:t xml:space="preserve">Order: </w:t>
      </w:r>
      <w:r w:rsidRPr="00540D01">
        <w:t xml:space="preserve">De opdracht van </w:t>
      </w:r>
      <w:r>
        <w:t>Opdrachtgever</w:t>
      </w:r>
      <w:r w:rsidRPr="00540D01">
        <w:t xml:space="preserve"> aan Leverancier om tegen bepaalde </w:t>
      </w:r>
      <w:r w:rsidR="00723135">
        <w:t>condities</w:t>
      </w:r>
      <w:r w:rsidR="00723135" w:rsidRPr="00540D01">
        <w:t xml:space="preserve"> </w:t>
      </w:r>
      <w:r w:rsidRPr="00540D01">
        <w:t xml:space="preserve">een Prestatie aan </w:t>
      </w:r>
      <w:r>
        <w:t>Opdrachtgever</w:t>
      </w:r>
      <w:r w:rsidRPr="00540D01">
        <w:t xml:space="preserve"> te leveren.</w:t>
      </w:r>
    </w:p>
    <w:p w14:paraId="3B1A87F4" w14:textId="04C9E6CE" w:rsidR="00B04FA9" w:rsidRPr="00540D01" w:rsidRDefault="00B04FA9" w:rsidP="00B04FA9">
      <w:pPr>
        <w:pStyle w:val="Geenafstand"/>
      </w:pPr>
      <w:r w:rsidRPr="00540D01">
        <w:rPr>
          <w:b/>
        </w:rPr>
        <w:t>Overeenkomst:</w:t>
      </w:r>
      <w:r w:rsidRPr="00540D01">
        <w:t xml:space="preserve"> Iedere overeenkomst die tussen </w:t>
      </w:r>
      <w:r>
        <w:t>Opdrachtgever</w:t>
      </w:r>
      <w:r w:rsidRPr="00540D01">
        <w:t xml:space="preserve"> en Leverancier tot stand komt betreffende de levering door Leverancier aan </w:t>
      </w:r>
      <w:r>
        <w:t>Opdrachtgever</w:t>
      </w:r>
      <w:r w:rsidRPr="00540D01">
        <w:t xml:space="preserve"> van een Prestatie, alsmede elke wijziging of aanvulling daarop en alle (rechts</w:t>
      </w:r>
      <w:r w:rsidR="00EB268C">
        <w:t>-</w:t>
      </w:r>
      <w:r w:rsidRPr="00540D01">
        <w:t>) handelingen benodigd voor het aangaan of het uitvoeren van de Overeenkomst</w:t>
      </w:r>
      <w:r w:rsidR="00D118DA">
        <w:t xml:space="preserve">, zoals bepaald in </w:t>
      </w:r>
      <w:r w:rsidR="00D118DA" w:rsidRPr="00D118DA">
        <w:t>Artikel 217 Burgerlijk Wetboek Boek 6</w:t>
      </w:r>
      <w:r w:rsidR="00D118DA">
        <w:t>.</w:t>
      </w:r>
    </w:p>
    <w:p w14:paraId="03DE818C" w14:textId="2F3E29D5" w:rsidR="00B04FA9" w:rsidRDefault="00B04FA9" w:rsidP="00B04FA9">
      <w:pPr>
        <w:pStyle w:val="Geenafstand"/>
      </w:pPr>
      <w:r w:rsidRPr="00540D01">
        <w:rPr>
          <w:b/>
        </w:rPr>
        <w:t xml:space="preserve">Partijen: </w:t>
      </w:r>
      <w:r>
        <w:t>Opdrachtgever</w:t>
      </w:r>
      <w:r w:rsidRPr="00540D01">
        <w:t xml:space="preserve"> en Leverancier</w:t>
      </w:r>
      <w:r w:rsidR="00221149" w:rsidRPr="00221149">
        <w:t xml:space="preserve"> en tevens ieder afzonderlijk</w:t>
      </w:r>
      <w:r w:rsidRPr="00540D01">
        <w:t>.</w:t>
      </w:r>
    </w:p>
    <w:p w14:paraId="5984DE9D" w14:textId="52A34CBF" w:rsidR="00985E5E" w:rsidRPr="00985E5E" w:rsidRDefault="00985E5E" w:rsidP="00985E5E">
      <w:pPr>
        <w:pStyle w:val="Geenafstand"/>
      </w:pPr>
      <w:r w:rsidRPr="00985E5E">
        <w:rPr>
          <w:b/>
        </w:rPr>
        <w:t>Prestatie:</w:t>
      </w:r>
      <w:r w:rsidRPr="00985E5E">
        <w:t xml:space="preserve"> De </w:t>
      </w:r>
      <w:r w:rsidR="00221149" w:rsidRPr="00985E5E">
        <w:t>afgesproken</w:t>
      </w:r>
      <w:r w:rsidR="00221149">
        <w:t>,</w:t>
      </w:r>
      <w:r w:rsidR="00221149" w:rsidRPr="00985E5E">
        <w:t xml:space="preserve"> </w:t>
      </w:r>
      <w:r w:rsidRPr="00985E5E">
        <w:t>door Leverancier aan Opdrachtgever te leveren en geleverde Producten, gebruiksrechten en overige vermogensrechten</w:t>
      </w:r>
      <w:r>
        <w:t>,</w:t>
      </w:r>
      <w:r w:rsidRPr="00985E5E">
        <w:t xml:space="preserve"> de door Leverancier ten behoeve van Opdrachtgever te verlenen Diensten, alsmede het tot stand brengen en opleveren van een stoffelijk werk en de door Leverancier ten behoeve van Opdrachtgever te leveren Werken.</w:t>
      </w:r>
    </w:p>
    <w:p w14:paraId="549CF5A0" w14:textId="77777777" w:rsidR="0052505C" w:rsidRDefault="00985E5E" w:rsidP="00DC4D4B">
      <w:pPr>
        <w:pStyle w:val="Geenafstand"/>
      </w:pPr>
      <w:r w:rsidRPr="00985E5E">
        <w:rPr>
          <w:b/>
        </w:rPr>
        <w:t>Producten:</w:t>
      </w:r>
      <w:r w:rsidRPr="00985E5E">
        <w:t xml:space="preserve"> Te leveren goederen, als onderdeel van de Prestatie.</w:t>
      </w:r>
    </w:p>
    <w:p w14:paraId="48C258EB" w14:textId="168B6A5C" w:rsidR="00B04FA9" w:rsidRPr="00540D01" w:rsidRDefault="00B04FA9" w:rsidP="00B04FA9">
      <w:pPr>
        <w:pStyle w:val="Geenafstand"/>
      </w:pPr>
      <w:proofErr w:type="spellStart"/>
      <w:r w:rsidRPr="00540D01">
        <w:rPr>
          <w:b/>
        </w:rPr>
        <w:t>Recall</w:t>
      </w:r>
      <w:proofErr w:type="spellEnd"/>
      <w:r w:rsidRPr="00540D01">
        <w:rPr>
          <w:b/>
        </w:rPr>
        <w:t>:</w:t>
      </w:r>
      <w:r w:rsidRPr="00540D01">
        <w:t xml:space="preserve"> Het uit </w:t>
      </w:r>
      <w:r w:rsidR="00221149" w:rsidRPr="00221149">
        <w:t xml:space="preserve">de locatie(s) van </w:t>
      </w:r>
      <w:r>
        <w:t>Opdrachtgever</w:t>
      </w:r>
      <w:r w:rsidRPr="00540D01">
        <w:t xml:space="preserve"> terugroepen en verwijderen van Producten met een door Leverancier of </w:t>
      </w:r>
      <w:r>
        <w:t>Opdrachtgever</w:t>
      </w:r>
      <w:r w:rsidRPr="00540D01">
        <w:t xml:space="preserve"> gesignaleerde kwaliteitsafwijking</w:t>
      </w:r>
      <w:r w:rsidR="00221149">
        <w:t xml:space="preserve"> of risico voor gebruik</w:t>
      </w:r>
      <w:r w:rsidRPr="00540D01">
        <w:t xml:space="preserve">. Een </w:t>
      </w:r>
      <w:proofErr w:type="spellStart"/>
      <w:r w:rsidRPr="00540D01">
        <w:lastRenderedPageBreak/>
        <w:t>Recall</w:t>
      </w:r>
      <w:proofErr w:type="spellEnd"/>
      <w:r w:rsidRPr="00540D01">
        <w:t xml:space="preserve"> vindt plaats in verband met een geconstateerde afwijking in kwaliteit, veiligheid en (ver)werking van een Product, waardoor het niet de veiligheid en/of werking biedt die men gerechtigd is te verwachten.</w:t>
      </w:r>
    </w:p>
    <w:p w14:paraId="6E00DDD0" w14:textId="3E347A5C" w:rsidR="00DC4D4B" w:rsidRPr="0082248D" w:rsidRDefault="00DC4D4B" w:rsidP="00DC4D4B">
      <w:pPr>
        <w:pStyle w:val="Geenafstand"/>
      </w:pPr>
      <w:r>
        <w:rPr>
          <w:b/>
          <w:bCs/>
        </w:rPr>
        <w:t>Reserveonderdelen:</w:t>
      </w:r>
      <w:r>
        <w:t xml:space="preserve"> Nog niet ingebouwde of aangesloten vervangingscomponenten van een Product</w:t>
      </w:r>
      <w:r w:rsidR="00842EAA">
        <w:t>.</w:t>
      </w:r>
    </w:p>
    <w:p w14:paraId="62DA168C" w14:textId="51DA1E9B" w:rsidR="00B04FA9" w:rsidRPr="00540D01" w:rsidRDefault="00B04FA9" w:rsidP="00B04FA9">
      <w:pPr>
        <w:pStyle w:val="Geenafstand"/>
      </w:pPr>
      <w:r w:rsidRPr="00540D01">
        <w:rPr>
          <w:b/>
        </w:rPr>
        <w:t xml:space="preserve">Safety Notification: </w:t>
      </w:r>
      <w:r w:rsidRPr="00540D01">
        <w:t>Een bericht van Leverancier waarin gewaarschuwd wordt</w:t>
      </w:r>
      <w:r w:rsidR="00221149">
        <w:t>,</w:t>
      </w:r>
      <w:r w:rsidRPr="00540D01">
        <w:t xml:space="preserve"> dat in bepaalde situaties de veiligheid of kwaliteit van een methode of Product </w:t>
      </w:r>
      <w:r w:rsidR="00D83628" w:rsidRPr="00540D01">
        <w:t>tekortschiet</w:t>
      </w:r>
      <w:r w:rsidRPr="00540D01">
        <w:t>. Door het nemen van (de in de Safety Notification vermelde) maatregelen wordt het gemelde veiligheids- of kwaliteitsaspect beheerst.</w:t>
      </w:r>
    </w:p>
    <w:p w14:paraId="639FD744" w14:textId="4167E757" w:rsidR="00B04FA9" w:rsidRPr="00540D01" w:rsidRDefault="00B04FA9" w:rsidP="00B04FA9">
      <w:pPr>
        <w:pStyle w:val="Geenafstand"/>
      </w:pPr>
      <w:r w:rsidRPr="00540D01">
        <w:rPr>
          <w:b/>
        </w:rPr>
        <w:t xml:space="preserve">Samenhangende Overeenkomst: </w:t>
      </w:r>
      <w:r w:rsidR="00594DA4">
        <w:t>Een</w:t>
      </w:r>
      <w:r w:rsidR="00594DA4" w:rsidRPr="00540D01">
        <w:t xml:space="preserve"> </w:t>
      </w:r>
      <w:r w:rsidRPr="00540D01">
        <w:t xml:space="preserve">Overeenkomst die niet tot stand zou zijn gekomen zonder de Overeenkomst </w:t>
      </w:r>
      <w:r w:rsidRPr="00A60F38">
        <w:t xml:space="preserve">die Partijen beogen te </w:t>
      </w:r>
      <w:r w:rsidR="00A60F38">
        <w:t>beëindigen</w:t>
      </w:r>
      <w:r w:rsidRPr="00540D01">
        <w:t xml:space="preserve">. </w:t>
      </w:r>
    </w:p>
    <w:p w14:paraId="34AD03F2" w14:textId="06FD134F" w:rsidR="00DC4D4B" w:rsidRDefault="00DC4D4B" w:rsidP="00DC4D4B">
      <w:pPr>
        <w:pStyle w:val="Geenafstand"/>
      </w:pPr>
      <w:r w:rsidRPr="00DC4D4B">
        <w:rPr>
          <w:b/>
          <w:bCs/>
        </w:rPr>
        <w:t>Schriftelijk:</w:t>
      </w:r>
      <w:r>
        <w:t xml:space="preserve"> </w:t>
      </w:r>
      <w:r w:rsidRPr="00DC4D4B">
        <w:t>Formele communicatie via reguliere post of</w:t>
      </w:r>
      <w:r w:rsidR="0015407D">
        <w:t xml:space="preserve"> via een</w:t>
      </w:r>
      <w:r w:rsidRPr="00DC4D4B">
        <w:t xml:space="preserve"> </w:t>
      </w:r>
      <w:r w:rsidR="0015407D">
        <w:t>elektronisch bericht</w:t>
      </w:r>
      <w:r w:rsidRPr="00DC4D4B">
        <w:t>.</w:t>
      </w:r>
    </w:p>
    <w:p w14:paraId="011B80A2" w14:textId="4AD6A74D" w:rsidR="00DC4D4B" w:rsidRDefault="00DC4D4B" w:rsidP="00DC4D4B">
      <w:pPr>
        <w:pStyle w:val="Geenafstand"/>
      </w:pPr>
      <w:r w:rsidRPr="00985E5E">
        <w:rPr>
          <w:b/>
          <w:bCs/>
        </w:rPr>
        <w:t>Werken:</w:t>
      </w:r>
      <w:r>
        <w:t xml:space="preserve"> Alle bouwkundige, civieltechnische en infrastructurele </w:t>
      </w:r>
      <w:r w:rsidR="00CD14FC">
        <w:t>w</w:t>
      </w:r>
      <w:r>
        <w:t>erk</w:t>
      </w:r>
      <w:r w:rsidR="00CD14FC">
        <w:t>zaamheden</w:t>
      </w:r>
      <w:r>
        <w:t xml:space="preserve"> inclusief </w:t>
      </w:r>
      <w:r w:rsidRPr="00985E5E">
        <w:t>verbouwingswerkzaamheden</w:t>
      </w:r>
      <w:r>
        <w:t xml:space="preserve"> en o</w:t>
      </w:r>
      <w:r w:rsidRPr="00985E5E">
        <w:t xml:space="preserve">nderhoudswerkzaamheden die verder gaan dan het enkel in stand houden van het </w:t>
      </w:r>
      <w:r>
        <w:t>W</w:t>
      </w:r>
      <w:r w:rsidRPr="00985E5E">
        <w:t>erk</w:t>
      </w:r>
      <w:r>
        <w:t>.</w:t>
      </w:r>
    </w:p>
    <w:p w14:paraId="4FB987AC" w14:textId="69447822" w:rsidR="00981555" w:rsidRDefault="00981555" w:rsidP="00981555">
      <w:pPr>
        <w:pStyle w:val="Geenafstand"/>
      </w:pPr>
      <w:r>
        <w:rPr>
          <w:b/>
          <w:bCs/>
        </w:rPr>
        <w:t xml:space="preserve">Zicht- of </w:t>
      </w:r>
      <w:r w:rsidR="00B922DC">
        <w:rPr>
          <w:b/>
          <w:bCs/>
        </w:rPr>
        <w:t>p</w:t>
      </w:r>
      <w:r>
        <w:rPr>
          <w:b/>
          <w:bCs/>
        </w:rPr>
        <w:t>roefplaatsing:</w:t>
      </w:r>
      <w:r>
        <w:t xml:space="preserve"> E</w:t>
      </w:r>
      <w:r w:rsidRPr="00540D01">
        <w:t xml:space="preserve">en </w:t>
      </w:r>
      <w:r>
        <w:t>apparaat</w:t>
      </w:r>
      <w:r w:rsidRPr="00540D01">
        <w:t xml:space="preserve"> </w:t>
      </w:r>
      <w:r>
        <w:t>dat op basis van een Schriftelijk</w:t>
      </w:r>
      <w:r w:rsidRPr="00540D01">
        <w:t xml:space="preserve">e Overeenkomst door Leverancier gedurende een overeengekomen periode </w:t>
      </w:r>
      <w:r>
        <w:t>bij</w:t>
      </w:r>
      <w:r w:rsidRPr="00540D01">
        <w:t xml:space="preserve"> </w:t>
      </w:r>
      <w:r>
        <w:t>Opdrachtgever wordt geplaatst</w:t>
      </w:r>
      <w:r w:rsidRPr="00540D01">
        <w:t xml:space="preserve">, waarbij </w:t>
      </w:r>
      <w:r w:rsidRPr="00B321E0">
        <w:t xml:space="preserve">Leverancier de volledige eigendom van het </w:t>
      </w:r>
      <w:r>
        <w:t>apparaat</w:t>
      </w:r>
      <w:r w:rsidRPr="00B321E0">
        <w:t xml:space="preserve"> behoudt</w:t>
      </w:r>
      <w:r>
        <w:t>.</w:t>
      </w:r>
    </w:p>
    <w:p w14:paraId="06335DC0" w14:textId="5D8CF330" w:rsidR="00B04FA9" w:rsidRPr="00540D01" w:rsidRDefault="00B04FA9" w:rsidP="00B04FA9">
      <w:pPr>
        <w:pStyle w:val="Geenafstand"/>
      </w:pPr>
      <w:r w:rsidRPr="00540D01">
        <w:rPr>
          <w:b/>
        </w:rPr>
        <w:t xml:space="preserve">Zicht- of </w:t>
      </w:r>
      <w:r w:rsidR="00B922DC">
        <w:rPr>
          <w:b/>
        </w:rPr>
        <w:t>p</w:t>
      </w:r>
      <w:r w:rsidRPr="00540D01">
        <w:rPr>
          <w:b/>
        </w:rPr>
        <w:t>roefzending:</w:t>
      </w:r>
      <w:r w:rsidRPr="00540D01">
        <w:t xml:space="preserve"> </w:t>
      </w:r>
      <w:r w:rsidR="00314DD0">
        <w:t>Ge</w:t>
      </w:r>
      <w:r w:rsidR="00314DD0" w:rsidRPr="00314DD0">
        <w:t>bruiksmaterialen</w:t>
      </w:r>
      <w:r w:rsidR="00314DD0">
        <w:t>,</w:t>
      </w:r>
      <w:r w:rsidR="00314DD0" w:rsidRPr="00314DD0">
        <w:t xml:space="preserve"> re-</w:t>
      </w:r>
      <w:proofErr w:type="spellStart"/>
      <w:r w:rsidR="00314DD0" w:rsidRPr="00314DD0">
        <w:t>usables</w:t>
      </w:r>
      <w:proofErr w:type="spellEnd"/>
      <w:r w:rsidR="00314DD0">
        <w:t xml:space="preserve"> en/</w:t>
      </w:r>
      <w:r w:rsidR="00314DD0" w:rsidRPr="00314DD0">
        <w:t>of disposables</w:t>
      </w:r>
      <w:r w:rsidR="00314DD0">
        <w:t xml:space="preserve">, waaronder ook </w:t>
      </w:r>
      <w:r w:rsidR="00314DD0" w:rsidRPr="00314DD0">
        <w:t>sample</w:t>
      </w:r>
      <w:r w:rsidR="00314DD0">
        <w:t>s</w:t>
      </w:r>
      <w:r w:rsidR="00314DD0" w:rsidRPr="00314DD0">
        <w:t>, monster</w:t>
      </w:r>
      <w:r w:rsidR="00314DD0">
        <w:t>s</w:t>
      </w:r>
      <w:r w:rsidR="00314DD0" w:rsidRPr="00314DD0">
        <w:t>, proefmonster</w:t>
      </w:r>
      <w:r w:rsidR="00314DD0">
        <w:t>s</w:t>
      </w:r>
      <w:r w:rsidR="00314DD0" w:rsidRPr="00314DD0">
        <w:t xml:space="preserve"> en stal</w:t>
      </w:r>
      <w:r w:rsidR="00314DD0">
        <w:t>en,</w:t>
      </w:r>
      <w:r w:rsidR="00314DD0" w:rsidRPr="00314DD0">
        <w:t xml:space="preserve"> </w:t>
      </w:r>
      <w:r w:rsidR="00314DD0">
        <w:t>die</w:t>
      </w:r>
      <w:r w:rsidR="000D679F">
        <w:t xml:space="preserve"> op basis van een Schriftelijk</w:t>
      </w:r>
      <w:r w:rsidR="000D679F" w:rsidRPr="00540D01">
        <w:t xml:space="preserve">e Overeenkomst door Leverancier </w:t>
      </w:r>
      <w:r w:rsidRPr="00540D01">
        <w:t xml:space="preserve">gedurende een overeengekomen periode ter beschikking wordt gesteld aan </w:t>
      </w:r>
      <w:r>
        <w:t>Opdrachtgever</w:t>
      </w:r>
      <w:r w:rsidRPr="00540D01">
        <w:t>.</w:t>
      </w:r>
    </w:p>
    <w:p w14:paraId="3090D526" w14:textId="77777777" w:rsidR="00B04FA9" w:rsidRPr="00540D01" w:rsidRDefault="00B04FA9" w:rsidP="00B04FA9">
      <w:pPr>
        <w:pStyle w:val="Geenafstand"/>
      </w:pPr>
    </w:p>
    <w:p w14:paraId="686EDFAF" w14:textId="56A37FE5" w:rsidR="00AC4919" w:rsidRDefault="00AC4919" w:rsidP="00BE6278">
      <w:pPr>
        <w:pStyle w:val="Geenafstand"/>
      </w:pPr>
    </w:p>
    <w:p w14:paraId="7AA85890" w14:textId="77777777" w:rsidR="000E7C8F" w:rsidRPr="00684248" w:rsidRDefault="000E7C8F" w:rsidP="000E7C8F">
      <w:pPr>
        <w:pStyle w:val="Geenafstand"/>
        <w:rPr>
          <w:bCs/>
          <w:u w:val="single"/>
        </w:rPr>
      </w:pPr>
      <w:bookmarkStart w:id="2" w:name="_Toc474930535"/>
      <w:r w:rsidRPr="00684248">
        <w:rPr>
          <w:bCs/>
          <w:u w:val="single"/>
        </w:rPr>
        <w:t>Artikel 2 Toepasselijkheid</w:t>
      </w:r>
      <w:bookmarkEnd w:id="2"/>
    </w:p>
    <w:p w14:paraId="275A8267" w14:textId="77777777" w:rsidR="000E7C8F" w:rsidRPr="00684248" w:rsidRDefault="000E7C8F" w:rsidP="000E7C8F">
      <w:pPr>
        <w:pStyle w:val="Geenafstand"/>
      </w:pPr>
    </w:p>
    <w:p w14:paraId="56496715" w14:textId="2DE7C828" w:rsidR="000E7C8F" w:rsidRPr="00684248" w:rsidRDefault="000E7C8F" w:rsidP="000E7C8F">
      <w:pPr>
        <w:pStyle w:val="Geenafstand"/>
      </w:pPr>
      <w:r w:rsidRPr="00684248">
        <w:t xml:space="preserve">2.1 </w:t>
      </w:r>
      <w:r w:rsidRPr="00684248">
        <w:tab/>
        <w:t xml:space="preserve">Deze Algemene Inkoopvoorwaarden Gezondheidszorg </w:t>
      </w:r>
      <w:r w:rsidR="008E64F5">
        <w:t xml:space="preserve">(AIVG) </w:t>
      </w:r>
      <w:r w:rsidRPr="00684248">
        <w:t xml:space="preserve">zijn van toepassing op en maken deel uit van alle aanvragen, Offertes, aanbiedingen, </w:t>
      </w:r>
      <w:r w:rsidR="00ED5C0E">
        <w:t xml:space="preserve">(inkoop)Orders, </w:t>
      </w:r>
      <w:r w:rsidRPr="00684248">
        <w:t xml:space="preserve">opdrachtbevestigingen, Overeenkomsten en alle andere rechtshandelingen tussen </w:t>
      </w:r>
      <w:r>
        <w:t>Opdrachtgever</w:t>
      </w:r>
      <w:r w:rsidRPr="00684248">
        <w:t xml:space="preserve"> en </w:t>
      </w:r>
      <w:r w:rsidR="00235F2B">
        <w:t>Leverancier</w:t>
      </w:r>
      <w:r w:rsidRPr="00684248">
        <w:t>.</w:t>
      </w:r>
    </w:p>
    <w:p w14:paraId="59047D46" w14:textId="061A2369" w:rsidR="000E7C8F" w:rsidRDefault="000E7C8F" w:rsidP="000E7C8F">
      <w:pPr>
        <w:pStyle w:val="Geenafstand"/>
      </w:pPr>
    </w:p>
    <w:p w14:paraId="453EB16C" w14:textId="5C11DF16" w:rsidR="00EE70AD" w:rsidRDefault="00C3419F" w:rsidP="000E7C8F">
      <w:pPr>
        <w:pStyle w:val="Geenafstand"/>
      </w:pPr>
      <w:r>
        <w:t xml:space="preserve">2.2 </w:t>
      </w:r>
      <w:r w:rsidR="006B0E7C">
        <w:tab/>
      </w:r>
      <w:r>
        <w:t xml:space="preserve">De toepasselijkheid van enige algemene of specifieke voorwaarden of bedingen van Leverancier, onder welke benaming ook, wordt uitdrukkelijk van de hand gewezen. </w:t>
      </w:r>
    </w:p>
    <w:p w14:paraId="76F249F0" w14:textId="77777777" w:rsidR="00EE70AD" w:rsidRDefault="00EE70AD" w:rsidP="000E7C8F">
      <w:pPr>
        <w:pStyle w:val="Geenafstand"/>
      </w:pPr>
    </w:p>
    <w:p w14:paraId="79FAEDBB" w14:textId="3C5C9927" w:rsidR="00EE70AD" w:rsidRDefault="00C3419F" w:rsidP="000E7C8F">
      <w:pPr>
        <w:pStyle w:val="Geenafstand"/>
      </w:pPr>
      <w:r>
        <w:t>2.3</w:t>
      </w:r>
      <w:r w:rsidR="006B0E7C">
        <w:tab/>
      </w:r>
      <w:r>
        <w:t xml:space="preserve"> Mocht enige bepaling van de </w:t>
      </w:r>
      <w:r w:rsidR="00FA2A61">
        <w:t xml:space="preserve">AIVG </w:t>
      </w:r>
      <w:r>
        <w:t xml:space="preserve">naar het oordeel van de rechter niet van toepassing of ongeldig zijn, dan zal slechts de betreffende bepaling als niet geschreven worden beschouwd, maar zullen de </w:t>
      </w:r>
      <w:r w:rsidR="00FA2A61">
        <w:t xml:space="preserve">AIVG </w:t>
      </w:r>
      <w:r>
        <w:t xml:space="preserve">voor het overige volledig van kracht blijven. Partijen zullen in overleg treden om de betreffende niet toepasselijke of ongeldige bepaling te vervangen door een nieuwe bepaling, waarbij zoveel mogelijk het doel en de strekking van de eerdere bepaling in acht zal worden genomen. </w:t>
      </w:r>
    </w:p>
    <w:p w14:paraId="66F794C5" w14:textId="77777777" w:rsidR="00EE70AD" w:rsidRDefault="00EE70AD" w:rsidP="000E7C8F">
      <w:pPr>
        <w:pStyle w:val="Geenafstand"/>
      </w:pPr>
    </w:p>
    <w:p w14:paraId="33CD15FD" w14:textId="49A66DFD" w:rsidR="00C3419F" w:rsidRDefault="00C3419F" w:rsidP="000E7C8F">
      <w:pPr>
        <w:pStyle w:val="Geenafstand"/>
      </w:pPr>
      <w:r>
        <w:t xml:space="preserve">2.4 </w:t>
      </w:r>
      <w:r w:rsidR="006B0E7C">
        <w:tab/>
      </w:r>
      <w:r>
        <w:t xml:space="preserve">In geval van strijdigheid tussen het bepaalde in de </w:t>
      </w:r>
      <w:r w:rsidR="00FA2A61">
        <w:t xml:space="preserve">AIVG </w:t>
      </w:r>
      <w:r>
        <w:t>en het bepaalde in de Overeenkomst prevaleert het bepaalde in de Overeenkomst.</w:t>
      </w:r>
    </w:p>
    <w:p w14:paraId="41400B97" w14:textId="77777777" w:rsidR="00C3419F" w:rsidRPr="00684248" w:rsidRDefault="00C3419F" w:rsidP="000E7C8F">
      <w:pPr>
        <w:pStyle w:val="Geenafstand"/>
      </w:pPr>
    </w:p>
    <w:p w14:paraId="1C46CECF" w14:textId="4BCD22F2" w:rsidR="000E7C8F" w:rsidRPr="00684248" w:rsidRDefault="000E7C8F" w:rsidP="000E7C8F">
      <w:pPr>
        <w:pStyle w:val="Geenafstand"/>
      </w:pPr>
      <w:r w:rsidRPr="00684248">
        <w:t>2.</w:t>
      </w:r>
      <w:r w:rsidR="00EE70AD">
        <w:t>5</w:t>
      </w:r>
      <w:r>
        <w:t xml:space="preserve"> </w:t>
      </w:r>
      <w:r w:rsidRPr="00684248">
        <w:tab/>
        <w:t xml:space="preserve">Afwijkingen van deze Algemene Inkoopvoorwaarden Gezondheidszorg kunnen enkel </w:t>
      </w:r>
      <w:r w:rsidR="00E546D3">
        <w:t>Schriftelijk</w:t>
      </w:r>
      <w:r w:rsidRPr="00684248">
        <w:t xml:space="preserve"> </w:t>
      </w:r>
      <w:r w:rsidR="00F83614">
        <w:t>overeengekomen worden</w:t>
      </w:r>
      <w:r w:rsidRPr="00684248">
        <w:t>.</w:t>
      </w:r>
    </w:p>
    <w:p w14:paraId="63788FA6" w14:textId="77777777" w:rsidR="000E7C8F" w:rsidRPr="00684248" w:rsidRDefault="000E7C8F" w:rsidP="000E7C8F">
      <w:pPr>
        <w:pStyle w:val="Geenafstand"/>
      </w:pPr>
    </w:p>
    <w:p w14:paraId="10867CF4" w14:textId="7ADD71FD" w:rsidR="000E7C8F" w:rsidRDefault="000E7C8F" w:rsidP="000E7C8F">
      <w:pPr>
        <w:pStyle w:val="Geenafstand"/>
      </w:pPr>
      <w:r w:rsidRPr="00684248">
        <w:t>2.</w:t>
      </w:r>
      <w:r w:rsidR="00EE70AD">
        <w:t>6</w:t>
      </w:r>
      <w:r>
        <w:t xml:space="preserve"> </w:t>
      </w:r>
      <w:r w:rsidRPr="00684248">
        <w:tab/>
        <w:t xml:space="preserve">In geval van verschillen tussen de betekenis van de Nederlandse tekst van deze </w:t>
      </w:r>
      <w:r w:rsidR="00367F0D">
        <w:t>AIVG</w:t>
      </w:r>
      <w:r w:rsidRPr="00684248">
        <w:t xml:space="preserve"> en die van vertalingen daarvan in andere talen, geldt de Nederlandse tekst.</w:t>
      </w:r>
    </w:p>
    <w:p w14:paraId="2F32A9C9" w14:textId="45A8449C" w:rsidR="004371B1" w:rsidRDefault="004371B1" w:rsidP="000E7C8F">
      <w:pPr>
        <w:pStyle w:val="Geenafstand"/>
      </w:pPr>
    </w:p>
    <w:p w14:paraId="3D84CA17" w14:textId="068B63A7" w:rsidR="00E51C60" w:rsidRDefault="00E51C60" w:rsidP="00E51C60">
      <w:pPr>
        <w:pStyle w:val="Geenafstand"/>
      </w:pPr>
      <w:r w:rsidRPr="00684248">
        <w:t>2.</w:t>
      </w:r>
      <w:r>
        <w:t xml:space="preserve">7 </w:t>
      </w:r>
      <w:r w:rsidRPr="00684248">
        <w:tab/>
      </w:r>
      <w:r>
        <w:t>D</w:t>
      </w:r>
      <w:r w:rsidRPr="00684248">
        <w:t xml:space="preserve">eze </w:t>
      </w:r>
      <w:r w:rsidR="00367F0D">
        <w:t>AIVG</w:t>
      </w:r>
      <w:r w:rsidRPr="00684248">
        <w:t xml:space="preserve"> </w:t>
      </w:r>
      <w:r>
        <w:t xml:space="preserve">prevaleren boven andere voorwaarden </w:t>
      </w:r>
      <w:r w:rsidR="00FB670E">
        <w:t xml:space="preserve">tenzij </w:t>
      </w:r>
      <w:r>
        <w:t>anders is vastgelegd in de Overeenkomst</w:t>
      </w:r>
      <w:r w:rsidRPr="00684248">
        <w:t>.</w:t>
      </w:r>
    </w:p>
    <w:p w14:paraId="12744927" w14:textId="77777777" w:rsidR="000E7C8F" w:rsidRPr="00101A90" w:rsidRDefault="000E7C8F" w:rsidP="000E7C8F">
      <w:pPr>
        <w:pStyle w:val="Geenafstand"/>
      </w:pPr>
    </w:p>
    <w:p w14:paraId="12273B49" w14:textId="77777777" w:rsidR="00C3419F" w:rsidRDefault="00C3419F" w:rsidP="00BE6278">
      <w:pPr>
        <w:pStyle w:val="Geenafstand"/>
      </w:pPr>
    </w:p>
    <w:p w14:paraId="6702F9F7" w14:textId="77777777" w:rsidR="000E7C8F" w:rsidRPr="00C33B95" w:rsidRDefault="000E7C8F" w:rsidP="000E7C8F">
      <w:pPr>
        <w:pStyle w:val="Geenafstand"/>
        <w:rPr>
          <w:bCs/>
          <w:u w:val="single"/>
        </w:rPr>
      </w:pPr>
      <w:bookmarkStart w:id="3" w:name="_Toc474930536"/>
      <w:r w:rsidRPr="00C33B95">
        <w:rPr>
          <w:bCs/>
          <w:u w:val="single"/>
        </w:rPr>
        <w:t>Artikel 3 Totstandkoming van de Overeenkomst.</w:t>
      </w:r>
      <w:bookmarkEnd w:id="3"/>
    </w:p>
    <w:p w14:paraId="783C6C7E" w14:textId="77777777" w:rsidR="000E7C8F" w:rsidRPr="00C33B95" w:rsidRDefault="000E7C8F" w:rsidP="000E7C8F">
      <w:pPr>
        <w:pStyle w:val="Geenafstand"/>
      </w:pPr>
    </w:p>
    <w:p w14:paraId="411B0FF7" w14:textId="4F950D3A" w:rsidR="000E7C8F" w:rsidRPr="00C33B95" w:rsidRDefault="000E7C8F" w:rsidP="000E7C8F">
      <w:pPr>
        <w:pStyle w:val="Geenafstand"/>
      </w:pPr>
      <w:r w:rsidRPr="00C33B95">
        <w:t>3.1</w:t>
      </w:r>
      <w:r>
        <w:t xml:space="preserve"> </w:t>
      </w:r>
      <w:r w:rsidRPr="00C33B95">
        <w:tab/>
        <w:t xml:space="preserve">De aanvraag voor een Offerte is te beschouwen als een uitnodiging tot het doen van een aanbod en bindt </w:t>
      </w:r>
      <w:r>
        <w:t>Opdrachtgever</w:t>
      </w:r>
      <w:r w:rsidRPr="00C33B95">
        <w:t xml:space="preserve"> niet. Op een offerteaanvraag van </w:t>
      </w:r>
      <w:r>
        <w:t>Opdrachtgever</w:t>
      </w:r>
      <w:r w:rsidRPr="00C33B95">
        <w:t xml:space="preserve"> volgt een Offerte van </w:t>
      </w:r>
      <w:r w:rsidR="004C0E35">
        <w:t>Leverancier</w:t>
      </w:r>
      <w:r w:rsidRPr="00C33B95">
        <w:t xml:space="preserve">. Deze Offerte is kosteloos en te beschouwen als een aanbod. Offertes zijn </w:t>
      </w:r>
      <w:r w:rsidR="00FA2FA9">
        <w:t xml:space="preserve">binnen de </w:t>
      </w:r>
      <w:r w:rsidR="00F83614">
        <w:t xml:space="preserve">door Leverancier aangegeven </w:t>
      </w:r>
      <w:r w:rsidR="00FA2FA9">
        <w:t xml:space="preserve">geldigheidsduur van de Offerte </w:t>
      </w:r>
      <w:r w:rsidRPr="00C33B95">
        <w:t>onvoorwaardelijk en onherroepelijk</w:t>
      </w:r>
      <w:r w:rsidR="00820D34">
        <w:t>.</w:t>
      </w:r>
    </w:p>
    <w:p w14:paraId="464049AD" w14:textId="77777777" w:rsidR="000E7C8F" w:rsidRPr="00C33B95" w:rsidRDefault="000E7C8F" w:rsidP="000E7C8F">
      <w:pPr>
        <w:pStyle w:val="Geenafstand"/>
      </w:pPr>
    </w:p>
    <w:p w14:paraId="2B574E9C" w14:textId="04DF70E0" w:rsidR="000E7C8F" w:rsidRPr="00C33B95" w:rsidRDefault="000E7C8F" w:rsidP="000E7C8F">
      <w:pPr>
        <w:pStyle w:val="Geenafstand"/>
      </w:pPr>
      <w:r w:rsidRPr="00C33B95">
        <w:t xml:space="preserve">3.2 </w:t>
      </w:r>
      <w:r w:rsidRPr="00C33B95">
        <w:tab/>
      </w:r>
      <w:r>
        <w:t>Opdrachtgever</w:t>
      </w:r>
      <w:r w:rsidRPr="00C33B95">
        <w:t xml:space="preserve"> is gerechtigd, indien </w:t>
      </w:r>
      <w:r w:rsidR="004C0E35">
        <w:t>Leverancier</w:t>
      </w:r>
      <w:r w:rsidRPr="00C33B95">
        <w:t xml:space="preserve"> aantoonbaar nog niet is aangevangen met de uitvoering van de Overeenkomst, </w:t>
      </w:r>
      <w:r w:rsidR="00367F0D">
        <w:t xml:space="preserve">de </w:t>
      </w:r>
      <w:r w:rsidRPr="00C33B95">
        <w:t xml:space="preserve">opdracht of Order te allen tijde te annuleren. </w:t>
      </w:r>
      <w:r>
        <w:t>Opdrachtgever</w:t>
      </w:r>
      <w:r w:rsidRPr="00C33B95">
        <w:t xml:space="preserve"> zal in dat geval de door </w:t>
      </w:r>
      <w:r w:rsidR="004C0E35">
        <w:t>Leverancier</w:t>
      </w:r>
      <w:r w:rsidRPr="00C33B95">
        <w:t xml:space="preserve"> gemaakte kosten aan </w:t>
      </w:r>
      <w:r w:rsidR="004C0E35">
        <w:t>Leverancier</w:t>
      </w:r>
      <w:r w:rsidRPr="00C33B95">
        <w:t xml:space="preserve"> vergoeden, mits deze kosten aantoonbaar en redelijk zijn. Deze kosten kunnen onder andere worden aangetoond door facturen, verstrekte Orders of aantoonbaar verrichte werkzaamheden.</w:t>
      </w:r>
    </w:p>
    <w:p w14:paraId="4F6F8B91" w14:textId="77777777" w:rsidR="000E7C8F" w:rsidRPr="00C33B95" w:rsidRDefault="000E7C8F" w:rsidP="000E7C8F">
      <w:pPr>
        <w:pStyle w:val="Geenafstand"/>
      </w:pPr>
    </w:p>
    <w:p w14:paraId="054A0BCD" w14:textId="34A82CF6" w:rsidR="000E7C8F" w:rsidRPr="00C33B95" w:rsidRDefault="000E7C8F" w:rsidP="000E7C8F">
      <w:pPr>
        <w:pStyle w:val="Geenafstand"/>
      </w:pPr>
      <w:r w:rsidRPr="00C33B95">
        <w:t>3.3</w:t>
      </w:r>
      <w:r>
        <w:t xml:space="preserve"> </w:t>
      </w:r>
      <w:r w:rsidRPr="00C33B95">
        <w:tab/>
        <w:t xml:space="preserve">Indien een Order volgt op een Offerte van </w:t>
      </w:r>
      <w:r w:rsidR="004C0E35">
        <w:t>Leverancier</w:t>
      </w:r>
      <w:r w:rsidRPr="00C33B95">
        <w:t xml:space="preserve">, dan komt de Overeenkomst tot stand op het moment dat de Order door </w:t>
      </w:r>
      <w:r>
        <w:t>Opdrachtgever</w:t>
      </w:r>
      <w:r w:rsidRPr="00C33B95">
        <w:t xml:space="preserve"> is verstuurd en door </w:t>
      </w:r>
      <w:r w:rsidR="004C0E35">
        <w:t>Leverancier</w:t>
      </w:r>
      <w:r w:rsidRPr="00C33B95">
        <w:t xml:space="preserve"> geacht mag worden te zijn ontvangen. Niet </w:t>
      </w:r>
      <w:r w:rsidR="00E546D3">
        <w:t>Schriftelijk</w:t>
      </w:r>
      <w:r w:rsidRPr="00C33B95">
        <w:t xml:space="preserve">e opdrachten zijn niet bindend voor </w:t>
      </w:r>
      <w:r>
        <w:t>Opdrachtgever</w:t>
      </w:r>
      <w:r w:rsidRPr="00C33B95">
        <w:t xml:space="preserve">, tenzij </w:t>
      </w:r>
      <w:r>
        <w:t>Opdrachtgever</w:t>
      </w:r>
      <w:r w:rsidRPr="00C33B95">
        <w:t xml:space="preserve"> deze opdrachten </w:t>
      </w:r>
      <w:r w:rsidR="0084504F">
        <w:t xml:space="preserve">Schriftelijk </w:t>
      </w:r>
      <w:r w:rsidRPr="00C33B95">
        <w:t>bekrachtigt.</w:t>
      </w:r>
    </w:p>
    <w:p w14:paraId="04B36DF3" w14:textId="77777777" w:rsidR="000E7C8F" w:rsidRPr="00C33B95" w:rsidRDefault="000E7C8F" w:rsidP="000E7C8F">
      <w:pPr>
        <w:pStyle w:val="Geenafstand"/>
      </w:pPr>
    </w:p>
    <w:p w14:paraId="728DB8C6" w14:textId="7100DD81" w:rsidR="000E7C8F" w:rsidRPr="00C33B95" w:rsidRDefault="000E7C8F" w:rsidP="000E7C8F">
      <w:pPr>
        <w:pStyle w:val="Geenafstand"/>
      </w:pPr>
      <w:r w:rsidRPr="00C33B95">
        <w:t>3.4</w:t>
      </w:r>
      <w:r>
        <w:t xml:space="preserve"> </w:t>
      </w:r>
      <w:r w:rsidRPr="00C33B95">
        <w:tab/>
        <w:t xml:space="preserve">Indien een Order door </w:t>
      </w:r>
      <w:r>
        <w:t>Opdrachtgever</w:t>
      </w:r>
      <w:r w:rsidRPr="00C33B95">
        <w:t xml:space="preserve"> wordt geplaatst</w:t>
      </w:r>
      <w:r w:rsidR="00367F0D">
        <w:t>,</w:t>
      </w:r>
      <w:r w:rsidRPr="00C33B95">
        <w:t xml:space="preserve"> zonder een daaraan voorafgaand aanbod van </w:t>
      </w:r>
      <w:r w:rsidR="004C0E35">
        <w:t>Leverancier</w:t>
      </w:r>
      <w:r w:rsidRPr="00C33B95">
        <w:t xml:space="preserve">, dan komt de Overeenkomst tot stand wanneer </w:t>
      </w:r>
      <w:r w:rsidR="004C0E35">
        <w:t>Leverancier</w:t>
      </w:r>
      <w:r w:rsidRPr="00C33B95">
        <w:t xml:space="preserve"> de Order </w:t>
      </w:r>
      <w:r w:rsidR="00067099">
        <w:t xml:space="preserve">Schriftelijk </w:t>
      </w:r>
      <w:r w:rsidRPr="00C33B95">
        <w:t xml:space="preserve">accepteert, mits deze aanvaarding binnen 14 </w:t>
      </w:r>
      <w:r w:rsidR="00F83614">
        <w:t>kalender</w:t>
      </w:r>
      <w:r w:rsidRPr="00C33B95">
        <w:t xml:space="preserve">dagen na deze plaatsing van die Order plaatsvindt. Bij gebreke van een </w:t>
      </w:r>
      <w:r w:rsidR="00E546D3">
        <w:t>Schriftelijk</w:t>
      </w:r>
      <w:r w:rsidRPr="00C33B95">
        <w:t xml:space="preserve">e aanvaarding door </w:t>
      </w:r>
      <w:r w:rsidR="004C0E35">
        <w:t>Leverancier</w:t>
      </w:r>
      <w:r w:rsidRPr="00C33B95">
        <w:t xml:space="preserve"> komt de Overeenkomst tot stand wanneer de Producten </w:t>
      </w:r>
      <w:r w:rsidR="00B34D54">
        <w:t>conform</w:t>
      </w:r>
      <w:r w:rsidR="00B34D54" w:rsidRPr="00C33B95">
        <w:t xml:space="preserve"> </w:t>
      </w:r>
      <w:r w:rsidRPr="00C33B95">
        <w:t xml:space="preserve">de </w:t>
      </w:r>
      <w:r w:rsidR="003951A4">
        <w:t>Order</w:t>
      </w:r>
      <w:r w:rsidR="00B34D54" w:rsidRPr="00C33B95">
        <w:t xml:space="preserve"> </w:t>
      </w:r>
      <w:r w:rsidRPr="00C33B95">
        <w:t xml:space="preserve">worden geleverd en de Producten door </w:t>
      </w:r>
      <w:r>
        <w:t>Opdrachtgever</w:t>
      </w:r>
      <w:r w:rsidRPr="00C33B95">
        <w:t xml:space="preserve"> worden aanvaard, mits deze levering geschiedt binnen 21</w:t>
      </w:r>
      <w:r w:rsidR="00DC4D4B">
        <w:t> </w:t>
      </w:r>
      <w:r w:rsidR="00F83614">
        <w:t>kalender</w:t>
      </w:r>
      <w:r w:rsidRPr="00C33B95">
        <w:t>dagen na dagtekening van de opdracht.</w:t>
      </w:r>
    </w:p>
    <w:p w14:paraId="41F6784B" w14:textId="77777777" w:rsidR="000E7C8F" w:rsidRPr="00C33B95" w:rsidRDefault="000E7C8F" w:rsidP="000E7C8F">
      <w:pPr>
        <w:pStyle w:val="Geenafstand"/>
      </w:pPr>
    </w:p>
    <w:p w14:paraId="2771B289" w14:textId="5E4E5241" w:rsidR="000E7C8F" w:rsidRPr="00C33B95" w:rsidRDefault="000E7C8F" w:rsidP="000E7C8F">
      <w:pPr>
        <w:pStyle w:val="Geenafstand"/>
      </w:pPr>
      <w:r w:rsidRPr="00C33B95">
        <w:t xml:space="preserve">3.5 </w:t>
      </w:r>
      <w:r w:rsidRPr="00C33B95">
        <w:tab/>
        <w:t xml:space="preserve">Bij Afroepcontracten komt de Overeenkomst tot (deel)levering tot stand, op het moment dat de </w:t>
      </w:r>
      <w:r w:rsidR="00E546D3">
        <w:t>Schriftelijk</w:t>
      </w:r>
      <w:r w:rsidRPr="00C33B95">
        <w:t xml:space="preserve">e opdracht door </w:t>
      </w:r>
      <w:r>
        <w:t>Opdrachtgever</w:t>
      </w:r>
      <w:r w:rsidRPr="00C33B95">
        <w:t xml:space="preserve"> wordt verzonden, tenzij anders overeengekomen.</w:t>
      </w:r>
    </w:p>
    <w:p w14:paraId="4FDAEAB7" w14:textId="77777777" w:rsidR="000E7C8F" w:rsidRPr="00C33B95" w:rsidRDefault="000E7C8F" w:rsidP="000E7C8F">
      <w:pPr>
        <w:pStyle w:val="Geenafstand"/>
      </w:pPr>
    </w:p>
    <w:p w14:paraId="1C6B4A1F" w14:textId="27DCFFAE" w:rsidR="000E7C8F" w:rsidRPr="00C33B95" w:rsidRDefault="000E7C8F" w:rsidP="000E7C8F">
      <w:pPr>
        <w:pStyle w:val="Geenafstand"/>
      </w:pPr>
      <w:r w:rsidRPr="00C33B95">
        <w:t>3.6</w:t>
      </w:r>
      <w:r>
        <w:t xml:space="preserve"> </w:t>
      </w:r>
      <w:r w:rsidRPr="00C33B95">
        <w:tab/>
        <w:t xml:space="preserve">Indien bij de uitvoering van de Overeenkomst gebruik wordt gemaakt van door </w:t>
      </w:r>
      <w:r w:rsidR="004C0E35">
        <w:t>Leverancier</w:t>
      </w:r>
      <w:r w:rsidRPr="00C33B95">
        <w:t xml:space="preserve"> ter beschikking gestelde of door haar goedgekeurde </w:t>
      </w:r>
      <w:r w:rsidR="006C2ECF">
        <w:t>Hulpm</w:t>
      </w:r>
      <w:r w:rsidRPr="00C33B95">
        <w:t xml:space="preserve">aterialen </w:t>
      </w:r>
      <w:r w:rsidR="003061F9">
        <w:t>en Documentatie</w:t>
      </w:r>
      <w:r w:rsidRPr="00C33B95">
        <w:t>, maken deze deel uit van de Overeenkomst.</w:t>
      </w:r>
    </w:p>
    <w:p w14:paraId="5B07405B" w14:textId="77777777" w:rsidR="000E7C8F" w:rsidRPr="00C33B95" w:rsidRDefault="000E7C8F" w:rsidP="000E7C8F">
      <w:pPr>
        <w:pStyle w:val="Geenafstand"/>
      </w:pPr>
    </w:p>
    <w:p w14:paraId="403CCCA2" w14:textId="2577681E" w:rsidR="000E7C8F" w:rsidRPr="00C33B95" w:rsidRDefault="000E7C8F" w:rsidP="000E7C8F">
      <w:pPr>
        <w:pStyle w:val="Geenafstand"/>
      </w:pPr>
      <w:r w:rsidRPr="00C33B95">
        <w:t xml:space="preserve">3.7 </w:t>
      </w:r>
      <w:r w:rsidRPr="00C33B95">
        <w:tab/>
      </w:r>
      <w:r w:rsidR="004C0E35">
        <w:t>Leverancier</w:t>
      </w:r>
      <w:r w:rsidRPr="00C33B95">
        <w:t xml:space="preserve"> wordt geacht zich in voldoende mate op de hoogte te hebben gesteld van de doelstellingen van </w:t>
      </w:r>
      <w:r>
        <w:t>Opdrachtgever</w:t>
      </w:r>
      <w:r w:rsidRPr="00C33B95">
        <w:t xml:space="preserve"> met betrekking tot de Overeenkomst en de organisatie van </w:t>
      </w:r>
      <w:r>
        <w:t>Opdrachtgever</w:t>
      </w:r>
      <w:r w:rsidRPr="00C33B95">
        <w:t xml:space="preserve">. </w:t>
      </w:r>
    </w:p>
    <w:p w14:paraId="77833A11" w14:textId="77777777" w:rsidR="000E7C8F" w:rsidRPr="00C33B95" w:rsidRDefault="000E7C8F" w:rsidP="000E7C8F">
      <w:pPr>
        <w:pStyle w:val="Geenafstand"/>
      </w:pPr>
    </w:p>
    <w:p w14:paraId="00578881" w14:textId="77777777" w:rsidR="000E7C8F" w:rsidRPr="00101A90" w:rsidRDefault="000E7C8F" w:rsidP="000E7C8F">
      <w:pPr>
        <w:pStyle w:val="Geenafstand"/>
      </w:pPr>
    </w:p>
    <w:p w14:paraId="20504EAD" w14:textId="77777777" w:rsidR="000E7C8F" w:rsidRPr="00AD43EC" w:rsidRDefault="000E7C8F" w:rsidP="000E7C8F">
      <w:pPr>
        <w:pStyle w:val="Geenafstand"/>
        <w:rPr>
          <w:bCs/>
          <w:u w:val="single"/>
        </w:rPr>
      </w:pPr>
      <w:bookmarkStart w:id="4" w:name="_Toc474930537"/>
      <w:r w:rsidRPr="00AD43EC">
        <w:rPr>
          <w:bCs/>
          <w:u w:val="single"/>
        </w:rPr>
        <w:t>Artikel 4 Wijzigingen</w:t>
      </w:r>
      <w:bookmarkEnd w:id="4"/>
    </w:p>
    <w:p w14:paraId="43E70130" w14:textId="77777777" w:rsidR="000E7C8F" w:rsidRPr="00AD43EC" w:rsidRDefault="000E7C8F" w:rsidP="000E7C8F">
      <w:pPr>
        <w:pStyle w:val="Geenafstand"/>
      </w:pPr>
    </w:p>
    <w:p w14:paraId="10256D13" w14:textId="228C7A37" w:rsidR="000E7C8F" w:rsidRPr="00AD43EC" w:rsidRDefault="000E7C8F" w:rsidP="000E7C8F">
      <w:pPr>
        <w:pStyle w:val="Geenafstand"/>
      </w:pPr>
      <w:r w:rsidRPr="00AD43EC">
        <w:t>4.1</w:t>
      </w:r>
      <w:r>
        <w:t xml:space="preserve"> </w:t>
      </w:r>
      <w:r w:rsidRPr="00AD43EC">
        <w:tab/>
      </w:r>
      <w:r>
        <w:t>Opdrachtgever</w:t>
      </w:r>
      <w:r w:rsidRPr="00AD43EC">
        <w:t xml:space="preserve"> heeft de bevoegdheid om de omvang en de hoedanigheid van de te leveren Producten en Diensten in overleg met </w:t>
      </w:r>
      <w:r w:rsidR="004C0E35">
        <w:t>Leverancier</w:t>
      </w:r>
      <w:r w:rsidRPr="00AD43EC">
        <w:t xml:space="preserve"> binnen een redelijke termijn te wijzigen, tenzij deze wijzigingen dusdanige gevolgen hebben dat van </w:t>
      </w:r>
      <w:r w:rsidR="004C0E35">
        <w:t>Leverancier</w:t>
      </w:r>
      <w:r w:rsidRPr="00AD43EC">
        <w:t xml:space="preserve"> niet in redelijkheid mag worden verwacht, dat hij daar zonder meer aan meewerkt. </w:t>
      </w:r>
      <w:r w:rsidR="00F83614">
        <w:t>Leverancier</w:t>
      </w:r>
      <w:r w:rsidR="00F83614" w:rsidRPr="00AD43EC">
        <w:t xml:space="preserve"> zal </w:t>
      </w:r>
      <w:r w:rsidR="00F83614">
        <w:t>Opdrachtgever</w:t>
      </w:r>
      <w:r w:rsidR="00F83614" w:rsidRPr="00AD43EC">
        <w:t xml:space="preserve"> </w:t>
      </w:r>
      <w:r w:rsidR="00367F0D">
        <w:t xml:space="preserve">dan </w:t>
      </w:r>
      <w:r w:rsidR="00F83614" w:rsidRPr="00AD43EC">
        <w:t xml:space="preserve">zo spoedig mogelijk, doch ten hoogste binnen </w:t>
      </w:r>
      <w:r w:rsidR="00F83614">
        <w:t>acht</w:t>
      </w:r>
      <w:r w:rsidR="00F83614" w:rsidRPr="00AD43EC">
        <w:t xml:space="preserve"> </w:t>
      </w:r>
      <w:r w:rsidR="000D37AE">
        <w:t>kalender</w:t>
      </w:r>
      <w:r w:rsidR="00F83614" w:rsidRPr="00AD43EC">
        <w:t xml:space="preserve">dagen na kennisgeving van de wijziging, </w:t>
      </w:r>
      <w:r w:rsidR="00CD5441">
        <w:t xml:space="preserve">daarover </w:t>
      </w:r>
      <w:r w:rsidR="00F83614">
        <w:t>Schriftelijk</w:t>
      </w:r>
      <w:r w:rsidR="00F83614" w:rsidRPr="00AD43EC">
        <w:t xml:space="preserve"> informeren</w:t>
      </w:r>
      <w:r w:rsidR="00F83614">
        <w:t xml:space="preserve">. </w:t>
      </w:r>
      <w:r w:rsidR="004C0E35">
        <w:t>Leverancier</w:t>
      </w:r>
      <w:r w:rsidRPr="00AD43EC">
        <w:t xml:space="preserve"> stelt dan nieuwe condities voor, die door </w:t>
      </w:r>
      <w:r>
        <w:t>Opdrachtgever</w:t>
      </w:r>
      <w:r w:rsidRPr="00AD43EC">
        <w:t xml:space="preserve"> </w:t>
      </w:r>
      <w:r w:rsidR="003061F9">
        <w:t>in</w:t>
      </w:r>
      <w:r w:rsidR="003061F9" w:rsidRPr="00AD43EC">
        <w:t xml:space="preserve"> </w:t>
      </w:r>
      <w:r w:rsidRPr="00AD43EC">
        <w:t>redelijkheid kunnen worden aanvaard of verworpen.</w:t>
      </w:r>
    </w:p>
    <w:p w14:paraId="06D63531" w14:textId="77777777" w:rsidR="000E7C8F" w:rsidRPr="00AD43EC" w:rsidRDefault="000E7C8F" w:rsidP="000E7C8F">
      <w:pPr>
        <w:pStyle w:val="Geenafstand"/>
      </w:pPr>
    </w:p>
    <w:p w14:paraId="5868D947" w14:textId="03B44FD7" w:rsidR="000E7C8F" w:rsidRPr="00AD43EC" w:rsidRDefault="000E7C8F" w:rsidP="000E7C8F">
      <w:pPr>
        <w:pStyle w:val="Geenafstand"/>
      </w:pPr>
      <w:r w:rsidRPr="00AD43EC">
        <w:t>4.</w:t>
      </w:r>
      <w:r w:rsidR="00F83614">
        <w:t xml:space="preserve">2 </w:t>
      </w:r>
      <w:r w:rsidRPr="00AD43EC">
        <w:tab/>
      </w:r>
      <w:r w:rsidR="008D2D77" w:rsidRPr="008D2D77">
        <w:t xml:space="preserve">Wijzigingen hebben pas rechtskracht nadat deze </w:t>
      </w:r>
      <w:r w:rsidR="008D2D77">
        <w:t>S</w:t>
      </w:r>
      <w:r w:rsidR="008D2D77" w:rsidRPr="008D2D77">
        <w:t>chriftelijk zijn vastgelegd en door bevoegde vertegenwoordigers van Partijen zijn ondertekend</w:t>
      </w:r>
      <w:r w:rsidRPr="00AD43EC">
        <w:t>.</w:t>
      </w:r>
    </w:p>
    <w:p w14:paraId="49645CD2" w14:textId="77777777" w:rsidR="000E7C8F" w:rsidRPr="00101A90" w:rsidRDefault="000E7C8F" w:rsidP="000E7C8F">
      <w:pPr>
        <w:pStyle w:val="Geenafstand"/>
      </w:pPr>
    </w:p>
    <w:p w14:paraId="7F1B2298" w14:textId="2A49D0F0" w:rsidR="000E7C8F" w:rsidRDefault="000E7C8F" w:rsidP="00BE6278">
      <w:pPr>
        <w:pStyle w:val="Geenafstand"/>
      </w:pPr>
    </w:p>
    <w:p w14:paraId="66CBDA50" w14:textId="77777777" w:rsidR="000E7C8F" w:rsidRPr="00220C76" w:rsidRDefault="000E7C8F" w:rsidP="000E7C8F">
      <w:pPr>
        <w:pStyle w:val="Geenafstand"/>
        <w:rPr>
          <w:bCs/>
          <w:u w:val="single"/>
        </w:rPr>
      </w:pPr>
      <w:bookmarkStart w:id="5" w:name="_Toc474930538"/>
      <w:r w:rsidRPr="00220C76">
        <w:rPr>
          <w:bCs/>
          <w:u w:val="single"/>
        </w:rPr>
        <w:t>Artikel 5 Prijzen</w:t>
      </w:r>
      <w:bookmarkEnd w:id="5"/>
    </w:p>
    <w:p w14:paraId="358310D8" w14:textId="77777777" w:rsidR="000E7C8F" w:rsidRPr="00220C76" w:rsidRDefault="000E7C8F" w:rsidP="000E7C8F">
      <w:pPr>
        <w:pStyle w:val="Geenafstand"/>
      </w:pPr>
    </w:p>
    <w:p w14:paraId="002A09E3" w14:textId="2A86B835" w:rsidR="000E7C8F" w:rsidRPr="00220C76" w:rsidRDefault="000E7C8F" w:rsidP="000E7C8F">
      <w:pPr>
        <w:pStyle w:val="Geenafstand"/>
      </w:pPr>
      <w:r w:rsidRPr="00220C76">
        <w:t xml:space="preserve">5.1 </w:t>
      </w:r>
      <w:r w:rsidRPr="00220C76">
        <w:tab/>
        <w:t>De overeengekomen prijzen zijn vast voor de duur van de Overeenkomst en kunnen mitsdien niet aan herziening onderhevig zijn</w:t>
      </w:r>
      <w:r w:rsidR="00476E66">
        <w:t xml:space="preserve">, </w:t>
      </w:r>
      <w:r w:rsidR="00476E66" w:rsidRPr="00476E66">
        <w:t>met uitzondering van een jaarlijks</w:t>
      </w:r>
      <w:r w:rsidR="00AB4C1F">
        <w:t>e</w:t>
      </w:r>
      <w:r w:rsidR="00476E66" w:rsidRPr="00476E66">
        <w:t xml:space="preserve"> indexatie</w:t>
      </w:r>
      <w:r w:rsidR="00AB4C1F">
        <w:t xml:space="preserve"> </w:t>
      </w:r>
      <w:r w:rsidR="00B36955">
        <w:t xml:space="preserve">mits </w:t>
      </w:r>
      <w:r w:rsidR="00AB4C1F">
        <w:t xml:space="preserve">die bij aanvang van de Overeenkomst </w:t>
      </w:r>
      <w:r w:rsidR="00E546D3">
        <w:t>Schriftelijk</w:t>
      </w:r>
      <w:r w:rsidR="00AB4C1F">
        <w:t xml:space="preserve"> is vastgelegd</w:t>
      </w:r>
      <w:r w:rsidR="0058192A" w:rsidRPr="0058192A">
        <w:t>.</w:t>
      </w:r>
    </w:p>
    <w:p w14:paraId="67C9EDA7" w14:textId="77777777" w:rsidR="000E7C8F" w:rsidRPr="00220C76" w:rsidRDefault="000E7C8F" w:rsidP="000E7C8F">
      <w:pPr>
        <w:pStyle w:val="Geenafstand"/>
      </w:pPr>
    </w:p>
    <w:p w14:paraId="0CCC58DB" w14:textId="7CCB708D" w:rsidR="000D37AE" w:rsidRDefault="000E7C8F" w:rsidP="000E7C8F">
      <w:pPr>
        <w:pStyle w:val="Geenafstand"/>
      </w:pPr>
      <w:r w:rsidRPr="00220C76">
        <w:t xml:space="preserve">5.2 </w:t>
      </w:r>
      <w:r w:rsidRPr="00220C76">
        <w:tab/>
        <w:t>De prijzen luiden in Euro (€), exclusief omzetbelasting en zijn gebaseerd op de leveringsconditie “</w:t>
      </w:r>
      <w:proofErr w:type="spellStart"/>
      <w:r w:rsidRPr="00220C76">
        <w:t>delivered</w:t>
      </w:r>
      <w:proofErr w:type="spellEnd"/>
      <w:r w:rsidRPr="00220C76">
        <w:t xml:space="preserve"> </w:t>
      </w:r>
      <w:proofErr w:type="spellStart"/>
      <w:r w:rsidRPr="00220C76">
        <w:t>duty</w:t>
      </w:r>
      <w:proofErr w:type="spellEnd"/>
      <w:r w:rsidRPr="00220C76">
        <w:t xml:space="preserve"> </w:t>
      </w:r>
      <w:proofErr w:type="spellStart"/>
      <w:r w:rsidRPr="00220C76">
        <w:t>paid</w:t>
      </w:r>
      <w:proofErr w:type="spellEnd"/>
      <w:r w:rsidRPr="00220C76">
        <w:t xml:space="preserve">” (D.D.P.) conform de </w:t>
      </w:r>
      <w:proofErr w:type="spellStart"/>
      <w:r w:rsidRPr="00220C76">
        <w:t>Incoterms</w:t>
      </w:r>
      <w:proofErr w:type="spellEnd"/>
      <w:r w:rsidRPr="00220C76">
        <w:t xml:space="preserve">® </w:t>
      </w:r>
      <w:r w:rsidR="00F048CB" w:rsidRPr="00220C76">
        <w:t>20</w:t>
      </w:r>
      <w:r w:rsidR="00DF1601">
        <w:t>20</w:t>
      </w:r>
      <w:r w:rsidR="00F048CB" w:rsidRPr="00220C76">
        <w:t xml:space="preserve"> </w:t>
      </w:r>
      <w:r w:rsidRPr="00220C76">
        <w:t xml:space="preserve">op de overeengekomen plaats van levering. Alle kosten zijn inbegrepen bij de prijs, tenzij uitdrukkelijk anders aangegeven is in </w:t>
      </w:r>
      <w:r w:rsidR="003061F9">
        <w:t>de</w:t>
      </w:r>
      <w:r w:rsidR="003061F9" w:rsidRPr="00220C76">
        <w:t xml:space="preserve"> </w:t>
      </w:r>
      <w:r w:rsidRPr="00220C76">
        <w:t xml:space="preserve">Overeenkomst. </w:t>
      </w:r>
      <w:r w:rsidR="00B36955">
        <w:t xml:space="preserve">Opdrachtgever spant zich </w:t>
      </w:r>
      <w:r w:rsidR="003A3DC9">
        <w:t xml:space="preserve">maximaal </w:t>
      </w:r>
      <w:r w:rsidR="00B36955">
        <w:t xml:space="preserve">in om zoveel mogelijk </w:t>
      </w:r>
      <w:r w:rsidR="00932CA9">
        <w:t>P</w:t>
      </w:r>
      <w:r w:rsidR="00B36955">
        <w:t xml:space="preserve">roducten in dezelfde bestelling </w:t>
      </w:r>
      <w:r w:rsidR="000D37AE">
        <w:t>af te laten leveren of in ontvangst te nemen</w:t>
      </w:r>
      <w:r w:rsidR="00B36955">
        <w:t xml:space="preserve"> om zo de vrachtkosten van </w:t>
      </w:r>
      <w:r w:rsidR="004C0E35">
        <w:t>Leverancier</w:t>
      </w:r>
      <w:r w:rsidR="00B36955">
        <w:t xml:space="preserve"> te beperken</w:t>
      </w:r>
      <w:r w:rsidR="007039F4">
        <w:t xml:space="preserve"> en de milieubelasting te verminderen</w:t>
      </w:r>
      <w:r w:rsidR="00B36955">
        <w:t xml:space="preserve">. </w:t>
      </w:r>
    </w:p>
    <w:p w14:paraId="4EA1A9B9" w14:textId="77777777" w:rsidR="000D37AE" w:rsidRDefault="000D37AE" w:rsidP="000E7C8F">
      <w:pPr>
        <w:pStyle w:val="Geenafstand"/>
      </w:pPr>
    </w:p>
    <w:p w14:paraId="48AF159B" w14:textId="0053F7F3" w:rsidR="000E7C8F" w:rsidRDefault="000D37AE" w:rsidP="000E7C8F">
      <w:pPr>
        <w:pStyle w:val="Geenafstand"/>
      </w:pPr>
      <w:r>
        <w:t>5.3</w:t>
      </w:r>
      <w:r>
        <w:tab/>
      </w:r>
      <w:r w:rsidR="004C0E35">
        <w:t>Leverancier</w:t>
      </w:r>
      <w:r w:rsidR="000E7C8F" w:rsidRPr="00220C76">
        <w:t xml:space="preserve"> is verplicht het van toepassing zijnde percentage voor de omzetbelasting te vermelden.</w:t>
      </w:r>
      <w:r w:rsidR="008A5409">
        <w:t xml:space="preserve"> </w:t>
      </w:r>
    </w:p>
    <w:p w14:paraId="11135AC9" w14:textId="2EC8336D" w:rsidR="00C40262" w:rsidRDefault="00C40262" w:rsidP="000E7C8F">
      <w:pPr>
        <w:pStyle w:val="Geenafstand"/>
      </w:pPr>
    </w:p>
    <w:p w14:paraId="5169B949" w14:textId="6B542C9E" w:rsidR="00C40262" w:rsidRPr="00220C76" w:rsidRDefault="00C40262" w:rsidP="000E7C8F">
      <w:pPr>
        <w:pStyle w:val="Geenafstand"/>
      </w:pPr>
      <w:r>
        <w:t>5.</w:t>
      </w:r>
      <w:r w:rsidR="000D37AE">
        <w:t>4</w:t>
      </w:r>
      <w:r>
        <w:tab/>
      </w:r>
      <w:r w:rsidR="00037DAE">
        <w:t xml:space="preserve">Bij veranderende </w:t>
      </w:r>
      <w:r w:rsidR="000F1DDE">
        <w:t>btw</w:t>
      </w:r>
      <w:r w:rsidR="00037DAE">
        <w:t xml:space="preserve">-tarieven </w:t>
      </w:r>
      <w:r w:rsidR="00F60F31">
        <w:t xml:space="preserve">en/of gewijzigde inschaling </w:t>
      </w:r>
      <w:r w:rsidR="00F471D3">
        <w:t>(hoog</w:t>
      </w:r>
      <w:r w:rsidR="000D37AE">
        <w:t>,</w:t>
      </w:r>
      <w:r w:rsidR="00F471D3">
        <w:t xml:space="preserve"> laag</w:t>
      </w:r>
      <w:r w:rsidR="000D37AE">
        <w:t xml:space="preserve"> of 0%</w:t>
      </w:r>
      <w:r w:rsidR="00F471D3">
        <w:t xml:space="preserve">) </w:t>
      </w:r>
      <w:r w:rsidR="00DF7632">
        <w:t xml:space="preserve">zullen </w:t>
      </w:r>
      <w:r w:rsidR="00771020">
        <w:t>Opdrachtgever</w:t>
      </w:r>
      <w:r w:rsidR="00DF7632">
        <w:t xml:space="preserve"> en Leverancier in overleg treden.</w:t>
      </w:r>
    </w:p>
    <w:p w14:paraId="7FDCBFC9" w14:textId="77777777" w:rsidR="000E7C8F" w:rsidRDefault="000E7C8F" w:rsidP="000E7C8F">
      <w:pPr>
        <w:pStyle w:val="Geenafstand"/>
      </w:pPr>
    </w:p>
    <w:p w14:paraId="52B6721D" w14:textId="77777777" w:rsidR="000E7C8F" w:rsidRDefault="000E7C8F" w:rsidP="000E7C8F">
      <w:pPr>
        <w:pStyle w:val="Geenafstand"/>
      </w:pPr>
    </w:p>
    <w:p w14:paraId="3C44922F" w14:textId="77777777" w:rsidR="000E7C8F" w:rsidRPr="00B659C4" w:rsidRDefault="000E7C8F" w:rsidP="000E7C8F">
      <w:pPr>
        <w:pStyle w:val="Geenafstand"/>
        <w:rPr>
          <w:bCs/>
          <w:u w:val="single"/>
        </w:rPr>
      </w:pPr>
      <w:bookmarkStart w:id="6" w:name="_Toc474930539"/>
      <w:r w:rsidRPr="00B659C4">
        <w:rPr>
          <w:bCs/>
          <w:u w:val="single"/>
        </w:rPr>
        <w:t>Artikel 6 Inkoopcombinaties</w:t>
      </w:r>
      <w:bookmarkEnd w:id="6"/>
    </w:p>
    <w:p w14:paraId="2DA8F223" w14:textId="77777777" w:rsidR="000E7C8F" w:rsidRPr="00B659C4" w:rsidRDefault="000E7C8F" w:rsidP="000E7C8F">
      <w:pPr>
        <w:pStyle w:val="Geenafstand"/>
      </w:pPr>
    </w:p>
    <w:p w14:paraId="455DF31E" w14:textId="5A6F6394" w:rsidR="000E7C8F" w:rsidRPr="00B659C4" w:rsidRDefault="000E7C8F" w:rsidP="000E7C8F">
      <w:pPr>
        <w:pStyle w:val="Geenafstand"/>
      </w:pPr>
      <w:r w:rsidRPr="00B659C4">
        <w:t xml:space="preserve">Indien </w:t>
      </w:r>
      <w:r>
        <w:t>Opdrachtgever</w:t>
      </w:r>
      <w:r w:rsidRPr="00B659C4">
        <w:t xml:space="preserve"> deelneemt aan een Inkoopcombinatie en daardoor voordeel kan behalen ten aanzien van wat door </w:t>
      </w:r>
      <w:r w:rsidR="004C0E35">
        <w:t>Leverancier</w:t>
      </w:r>
      <w:r w:rsidRPr="00B659C4">
        <w:t xml:space="preserve"> rechtstreeks aan </w:t>
      </w:r>
      <w:r>
        <w:t>Opdrachtgever</w:t>
      </w:r>
      <w:r w:rsidRPr="00B659C4">
        <w:t xml:space="preserve"> is aangeboden, heeft </w:t>
      </w:r>
      <w:r>
        <w:t>Opdrachtgever</w:t>
      </w:r>
      <w:r w:rsidRPr="00B659C4">
        <w:t xml:space="preserve"> het recht van het aanbod aan de Inkoopcombinatie gebruik te maken en lopende Overeenkomsten ten gunste van </w:t>
      </w:r>
      <w:r>
        <w:t>Opdrachtgever</w:t>
      </w:r>
      <w:r w:rsidRPr="00B659C4">
        <w:t xml:space="preserve"> naar redelijkheid en in overleg met </w:t>
      </w:r>
      <w:r w:rsidR="004C0E35">
        <w:t>Leverancier</w:t>
      </w:r>
      <w:r w:rsidRPr="00B659C4">
        <w:t xml:space="preserve"> te wijzigen. </w:t>
      </w:r>
    </w:p>
    <w:p w14:paraId="4044ADE6" w14:textId="77777777" w:rsidR="000E7C8F" w:rsidRPr="00101A90" w:rsidRDefault="000E7C8F" w:rsidP="000E7C8F">
      <w:pPr>
        <w:pStyle w:val="Geenafstand"/>
      </w:pPr>
    </w:p>
    <w:p w14:paraId="6CE14932" w14:textId="25D02EE4" w:rsidR="000E7C8F" w:rsidRDefault="000E7C8F" w:rsidP="00BE6278">
      <w:pPr>
        <w:pStyle w:val="Geenafstand"/>
      </w:pPr>
    </w:p>
    <w:p w14:paraId="534DB356" w14:textId="77777777" w:rsidR="000E7C8F" w:rsidRPr="004C0B3C" w:rsidRDefault="000E7C8F" w:rsidP="000E7C8F">
      <w:pPr>
        <w:pStyle w:val="Geenafstand"/>
        <w:rPr>
          <w:bCs/>
          <w:u w:val="single"/>
        </w:rPr>
      </w:pPr>
      <w:bookmarkStart w:id="7" w:name="_Toc474930540"/>
      <w:r w:rsidRPr="004C0B3C">
        <w:rPr>
          <w:bCs/>
          <w:u w:val="single"/>
        </w:rPr>
        <w:t>Artikel 7 Levering</w:t>
      </w:r>
      <w:bookmarkEnd w:id="7"/>
    </w:p>
    <w:p w14:paraId="66E5D78F" w14:textId="77777777" w:rsidR="000E7C8F" w:rsidRPr="004C0B3C" w:rsidRDefault="000E7C8F" w:rsidP="000E7C8F">
      <w:pPr>
        <w:pStyle w:val="Geenafstand"/>
      </w:pPr>
    </w:p>
    <w:p w14:paraId="1A8B89AE" w14:textId="492F9AE6" w:rsidR="000E7C8F" w:rsidRPr="004C0B3C" w:rsidRDefault="000E7C8F" w:rsidP="000E7C8F">
      <w:pPr>
        <w:pStyle w:val="Geenafstand"/>
      </w:pPr>
      <w:r w:rsidRPr="004C0B3C">
        <w:t xml:space="preserve">7.1 </w:t>
      </w:r>
      <w:r w:rsidRPr="004C0B3C">
        <w:tab/>
        <w:t xml:space="preserve">Levering </w:t>
      </w:r>
      <w:r w:rsidR="00484DD7">
        <w:t xml:space="preserve">van een Product </w:t>
      </w:r>
      <w:r w:rsidRPr="004C0B3C">
        <w:t>geschiedt D.D.P. conform Incoterms®</w:t>
      </w:r>
      <w:r w:rsidR="00DF1601" w:rsidRPr="004C0B3C">
        <w:t>2</w:t>
      </w:r>
      <w:r w:rsidR="00DF1601">
        <w:t>020</w:t>
      </w:r>
      <w:r w:rsidR="00802B82">
        <w:t xml:space="preserve"> </w:t>
      </w:r>
      <w:r w:rsidRPr="004C0B3C">
        <w:t>op de overeengekomen plaats van leveringsadres(sen) zoals in de Order is gespecificeerd</w:t>
      </w:r>
      <w:r w:rsidR="003D7DB0">
        <w:t>, tenzij daar uitdrukkelijk van wordt afgeweken in de Overeenkomst.</w:t>
      </w:r>
    </w:p>
    <w:p w14:paraId="762D8DEE" w14:textId="77777777" w:rsidR="000E7C8F" w:rsidRPr="004C0B3C" w:rsidRDefault="000E7C8F" w:rsidP="000E7C8F">
      <w:pPr>
        <w:pStyle w:val="Geenafstand"/>
      </w:pPr>
    </w:p>
    <w:p w14:paraId="544892C8" w14:textId="68B755BD" w:rsidR="000E7C8F" w:rsidRDefault="000E7C8F" w:rsidP="000E7C8F">
      <w:pPr>
        <w:pStyle w:val="Geenafstand"/>
      </w:pPr>
      <w:r w:rsidRPr="004C0B3C">
        <w:t>7.2</w:t>
      </w:r>
      <w:r>
        <w:t xml:space="preserve"> </w:t>
      </w:r>
      <w:r w:rsidRPr="004C0B3C">
        <w:tab/>
      </w:r>
      <w:r w:rsidR="004D0458">
        <w:t xml:space="preserve">Het overeengekomen </w:t>
      </w:r>
      <w:r w:rsidR="00484DD7">
        <w:t>afleveringstijdstip en de afleveringstermijn, respectievelijk de uiterste datum waarop de Prestatie moet zijn verricht, zijn fatale termijnen. Bij niet tijdige levering is Leverancier zonder nadere ingebrekestelling in verzuim</w:t>
      </w:r>
      <w:r w:rsidR="00AF4F30">
        <w:t xml:space="preserve">. </w:t>
      </w:r>
      <w:r w:rsidR="00484DD7">
        <w:t xml:space="preserve">Indien Leverancier verwacht dat de levering niet tijdig overeenkomstig de afspraken kan geschieden, dient hij de inkoopafdeling van </w:t>
      </w:r>
      <w:r w:rsidR="007C5156">
        <w:t xml:space="preserve">Opdrachtgever </w:t>
      </w:r>
      <w:r w:rsidR="00484DD7">
        <w:t xml:space="preserve">daarvan onverwijld </w:t>
      </w:r>
      <w:r w:rsidR="00E546D3">
        <w:t>Schriftelijk</w:t>
      </w:r>
      <w:r w:rsidR="00484DD7">
        <w:t xml:space="preserve"> in kennis te stellen onder vermelding van de omstandigheden die hiertoe aanleiding geven en doet hij onmiddellijk een voorstel voor het nemen van overbruggingsmaatregelen. Leverancier is slechts gerechtigd een alternatieve Prestatie te leveren nadat </w:t>
      </w:r>
      <w:r w:rsidR="007C5156">
        <w:t xml:space="preserve">Opdrachtgever </w:t>
      </w:r>
      <w:r w:rsidR="00484DD7">
        <w:t xml:space="preserve">hiertoe </w:t>
      </w:r>
      <w:r w:rsidR="00E546D3">
        <w:t>Schriftelijk</w:t>
      </w:r>
      <w:r w:rsidR="00484DD7">
        <w:t xml:space="preserve"> haar toestemming heeft gegeven.</w:t>
      </w:r>
    </w:p>
    <w:p w14:paraId="337D081D" w14:textId="77777777" w:rsidR="00004F26" w:rsidRPr="004C0B3C" w:rsidRDefault="00004F26" w:rsidP="000E7C8F">
      <w:pPr>
        <w:pStyle w:val="Geenafstand"/>
      </w:pPr>
    </w:p>
    <w:p w14:paraId="7F33DC1E" w14:textId="255432F1" w:rsidR="000E7C8F" w:rsidRPr="004C0B3C" w:rsidRDefault="000E7C8F" w:rsidP="000E7C8F">
      <w:pPr>
        <w:pStyle w:val="Geenafstand"/>
      </w:pPr>
      <w:r w:rsidRPr="004C0B3C">
        <w:t xml:space="preserve">7.3 </w:t>
      </w:r>
      <w:r w:rsidRPr="004C0B3C">
        <w:tab/>
        <w:t>Voor zover de te leveren Prestatie bestaat uit het leveren van zaken dient een paklijst aanwezig te zijn. Deze paklijst is duidelijk zichtbaar bevestigd aan de buitenzijde van de verzendverpakking. Op de paklijst dient</w:t>
      </w:r>
      <w:r w:rsidR="007C5156">
        <w:t>/dienen</w:t>
      </w:r>
      <w:r w:rsidRPr="004C0B3C">
        <w:t xml:space="preserve"> het</w:t>
      </w:r>
      <w:r w:rsidR="007C5156">
        <w:t>/de</w:t>
      </w:r>
      <w:r w:rsidRPr="004C0B3C">
        <w:t xml:space="preserve"> ordernummer(s) van </w:t>
      </w:r>
      <w:r>
        <w:t>Opdrachtgever</w:t>
      </w:r>
      <w:r w:rsidRPr="004C0B3C">
        <w:t xml:space="preserve"> vermeld te zijn, alsmede het/de artikelnummer(s), aantal(</w:t>
      </w:r>
      <w:proofErr w:type="spellStart"/>
      <w:r w:rsidRPr="004C0B3C">
        <w:t>len</w:t>
      </w:r>
      <w:proofErr w:type="spellEnd"/>
      <w:r w:rsidRPr="004C0B3C">
        <w:t>), artikelomschrijving(en) en indien van toepassing lotnummers.</w:t>
      </w:r>
    </w:p>
    <w:p w14:paraId="03906676" w14:textId="77777777" w:rsidR="000E7C8F" w:rsidRPr="004C0B3C" w:rsidRDefault="000E7C8F" w:rsidP="000E7C8F">
      <w:pPr>
        <w:pStyle w:val="Geenafstand"/>
      </w:pPr>
    </w:p>
    <w:p w14:paraId="55B75E36" w14:textId="5EAD1A73" w:rsidR="000E7C8F" w:rsidRPr="004C0B3C" w:rsidRDefault="000E7C8F" w:rsidP="000E7C8F">
      <w:pPr>
        <w:pStyle w:val="Geenafstand"/>
      </w:pPr>
      <w:r w:rsidRPr="004C0B3C">
        <w:t xml:space="preserve">7.4 </w:t>
      </w:r>
      <w:r w:rsidRPr="004C0B3C">
        <w:tab/>
        <w:t xml:space="preserve">Bij elkaar opvolgende leveringen van Producten streeft </w:t>
      </w:r>
      <w:r w:rsidR="004C0E35">
        <w:t>Leverancier</w:t>
      </w:r>
      <w:r w:rsidRPr="004C0B3C">
        <w:t xml:space="preserve"> ernaar dat de laatste levering een houdbaarheidsdatum heeft die later dan, of minimaal op dezelfde datum, verloopt als de daaraan voorafgaande levering van deze Producten.</w:t>
      </w:r>
    </w:p>
    <w:p w14:paraId="76A610EF" w14:textId="77777777" w:rsidR="000E7C8F" w:rsidRPr="004C0B3C" w:rsidRDefault="000E7C8F" w:rsidP="000E7C8F">
      <w:pPr>
        <w:pStyle w:val="Geenafstand"/>
      </w:pPr>
    </w:p>
    <w:p w14:paraId="5BE4A06D" w14:textId="6A92F9D5" w:rsidR="000E7C8F" w:rsidRPr="004C0B3C" w:rsidRDefault="000E7C8F" w:rsidP="000E7C8F">
      <w:pPr>
        <w:pStyle w:val="Geenafstand"/>
      </w:pPr>
      <w:r w:rsidRPr="004C0B3C">
        <w:t>7.5</w:t>
      </w:r>
      <w:r>
        <w:t xml:space="preserve"> </w:t>
      </w:r>
      <w:r w:rsidRPr="004C0B3C">
        <w:tab/>
      </w:r>
      <w:r w:rsidR="004C0E35">
        <w:t>Leverancier</w:t>
      </w:r>
      <w:r w:rsidRPr="004C0B3C">
        <w:t xml:space="preserve"> en </w:t>
      </w:r>
      <w:r>
        <w:t>Opdrachtgever</w:t>
      </w:r>
      <w:r w:rsidRPr="004C0B3C">
        <w:t xml:space="preserve"> kunnen </w:t>
      </w:r>
      <w:r w:rsidR="0046727D" w:rsidRPr="004C0B3C">
        <w:t>overeen</w:t>
      </w:r>
      <w:r w:rsidR="0046727D">
        <w:t>komen</w:t>
      </w:r>
      <w:r w:rsidR="0046727D" w:rsidRPr="004C0B3C">
        <w:t xml:space="preserve"> </w:t>
      </w:r>
      <w:r w:rsidRPr="004C0B3C">
        <w:t xml:space="preserve">dat Producten met een kortere houdbaarheidsdatum dan </w:t>
      </w:r>
      <w:r w:rsidR="00BD5745">
        <w:t xml:space="preserve">eerder </w:t>
      </w:r>
      <w:r w:rsidRPr="004C0B3C">
        <w:t xml:space="preserve">overeengekomen worden geleverd. Deze Producten kunnen </w:t>
      </w:r>
      <w:r w:rsidR="0031647D">
        <w:t xml:space="preserve">kosteloos </w:t>
      </w:r>
      <w:r w:rsidRPr="004C0B3C">
        <w:t>worden geruild indien de Producten niet binnen de houdbaarheidsdatum worden gebruikt</w:t>
      </w:r>
      <w:r w:rsidR="007A08DB">
        <w:t>, tenzij anders overeengekomen</w:t>
      </w:r>
      <w:r w:rsidRPr="004C0B3C">
        <w:t xml:space="preserve">. </w:t>
      </w:r>
      <w:r>
        <w:t>Opdrachtgever</w:t>
      </w:r>
      <w:r w:rsidRPr="004C0B3C">
        <w:t xml:space="preserve"> spant zich in om de Producten met de kortste houdbaarheid als eerste in te zetten. </w:t>
      </w:r>
    </w:p>
    <w:p w14:paraId="6CEB5C52" w14:textId="77777777" w:rsidR="000E7C8F" w:rsidRPr="004C0B3C" w:rsidRDefault="000E7C8F" w:rsidP="000E7C8F">
      <w:pPr>
        <w:pStyle w:val="Geenafstand"/>
      </w:pPr>
    </w:p>
    <w:p w14:paraId="1C41B71E" w14:textId="47297E62" w:rsidR="000E7C8F" w:rsidRPr="004C0B3C" w:rsidRDefault="000E7C8F" w:rsidP="000E7C8F">
      <w:pPr>
        <w:pStyle w:val="Geenafstand"/>
      </w:pPr>
      <w:r w:rsidRPr="004C0B3C">
        <w:t>7.6</w:t>
      </w:r>
      <w:r>
        <w:t xml:space="preserve"> </w:t>
      </w:r>
      <w:r w:rsidRPr="004C0B3C">
        <w:tab/>
        <w:t xml:space="preserve">Levering omvat mede het ter beschikking stellen van alle bijbehorende </w:t>
      </w:r>
      <w:r w:rsidR="006C2ECF">
        <w:t>Hulpm</w:t>
      </w:r>
      <w:r w:rsidRPr="004C0B3C">
        <w:t xml:space="preserve">aterialen en </w:t>
      </w:r>
      <w:r w:rsidR="006C2ECF">
        <w:t>Documentatie</w:t>
      </w:r>
      <w:r w:rsidRPr="004C0B3C">
        <w:t xml:space="preserve"> als bedoeld in de artikelen 10 en 13 van deze </w:t>
      </w:r>
      <w:r w:rsidR="00367F0D">
        <w:t>AIVG</w:t>
      </w:r>
      <w:r w:rsidRPr="004C0B3C">
        <w:t xml:space="preserve">. Indien noodzakelijk voor juist gebruik van het Product, verzorgt </w:t>
      </w:r>
      <w:r w:rsidR="004C0E35">
        <w:t>Leverancier</w:t>
      </w:r>
      <w:r w:rsidRPr="004C0B3C">
        <w:t xml:space="preserve"> een opleiding voor het personeel van </w:t>
      </w:r>
      <w:r>
        <w:t>Opdrachtgever</w:t>
      </w:r>
      <w:r w:rsidRPr="004C0B3C">
        <w:t xml:space="preserve"> dat belast is met het gebruik van het Product.</w:t>
      </w:r>
    </w:p>
    <w:p w14:paraId="201AC128" w14:textId="77777777" w:rsidR="000E7C8F" w:rsidRPr="004C0B3C" w:rsidRDefault="000E7C8F" w:rsidP="000E7C8F">
      <w:pPr>
        <w:pStyle w:val="Geenafstand"/>
      </w:pPr>
    </w:p>
    <w:p w14:paraId="3D70EB68" w14:textId="5EE6A82D" w:rsidR="000E7C8F" w:rsidRPr="004C0B3C" w:rsidRDefault="000E7C8F" w:rsidP="000E7C8F">
      <w:pPr>
        <w:pStyle w:val="Geenafstand"/>
      </w:pPr>
      <w:r w:rsidRPr="004C0B3C">
        <w:t>7.7</w:t>
      </w:r>
      <w:r>
        <w:t xml:space="preserve"> </w:t>
      </w:r>
      <w:r w:rsidRPr="004C0B3C">
        <w:tab/>
        <w:t xml:space="preserve">Indien </w:t>
      </w:r>
      <w:r>
        <w:t>Opdrachtgever</w:t>
      </w:r>
      <w:r w:rsidRPr="004C0B3C">
        <w:t xml:space="preserve"> </w:t>
      </w:r>
      <w:r w:rsidR="004C0E35">
        <w:t>Leverancier</w:t>
      </w:r>
      <w:r w:rsidRPr="004C0B3C">
        <w:t xml:space="preserve"> verzoekt de levering uit te stellen, zal </w:t>
      </w:r>
      <w:r w:rsidR="004C0E35">
        <w:t>Leverancier</w:t>
      </w:r>
      <w:r w:rsidRPr="004C0B3C">
        <w:t xml:space="preserve"> de Producten deugdelijk verpakt en herkenbaar bestemd voor </w:t>
      </w:r>
      <w:r>
        <w:t>Opdrachtgever</w:t>
      </w:r>
      <w:r w:rsidRPr="004C0B3C">
        <w:t xml:space="preserve"> </w:t>
      </w:r>
      <w:r w:rsidR="0046727D">
        <w:t>(waar nodig geconditioneerd)</w:t>
      </w:r>
      <w:r w:rsidR="0046727D" w:rsidRPr="004C0B3C">
        <w:t xml:space="preserve"> </w:t>
      </w:r>
      <w:r w:rsidRPr="004C0B3C">
        <w:t xml:space="preserve">opslaan, beveiligen en verzekeren. Eventuele daaraan verbonden redelijke kosten kunnen na voorafgaand overleg met </w:t>
      </w:r>
      <w:r>
        <w:t>Opdrachtgever</w:t>
      </w:r>
      <w:r w:rsidRPr="004C0B3C">
        <w:t xml:space="preserve"> en na </w:t>
      </w:r>
      <w:r w:rsidR="00E546D3">
        <w:t>Schriftelijk</w:t>
      </w:r>
      <w:r w:rsidRPr="004C0B3C">
        <w:t xml:space="preserve">e bevestiging van </w:t>
      </w:r>
      <w:r>
        <w:t>Opdrachtgever</w:t>
      </w:r>
      <w:r w:rsidRPr="004C0B3C">
        <w:t xml:space="preserve"> worden doorberekend. </w:t>
      </w:r>
      <w:r>
        <w:t>Opdrachtgever</w:t>
      </w:r>
      <w:r w:rsidRPr="004C0B3C">
        <w:t xml:space="preserve"> zal de afspraken omtrent deze kosten bevestigen binnen </w:t>
      </w:r>
      <w:r w:rsidR="000F1DDE">
        <w:t>acht</w:t>
      </w:r>
      <w:r w:rsidR="000F1DDE" w:rsidRPr="004C0B3C">
        <w:t xml:space="preserve"> </w:t>
      </w:r>
      <w:r w:rsidR="00FD64A6">
        <w:t>kalender</w:t>
      </w:r>
      <w:r w:rsidRPr="004C0B3C">
        <w:t>dagen nadat zij gemaakt zijn.</w:t>
      </w:r>
    </w:p>
    <w:p w14:paraId="3003C063" w14:textId="77777777" w:rsidR="000E7C8F" w:rsidRPr="004C0B3C" w:rsidRDefault="000E7C8F" w:rsidP="000E7C8F">
      <w:pPr>
        <w:pStyle w:val="Geenafstand"/>
      </w:pPr>
    </w:p>
    <w:p w14:paraId="1AF85402" w14:textId="705AB921" w:rsidR="000E7C8F" w:rsidRPr="004C0B3C" w:rsidRDefault="000E7C8F" w:rsidP="000E7C8F">
      <w:pPr>
        <w:pStyle w:val="Geenafstand"/>
      </w:pPr>
      <w:r w:rsidRPr="004C0B3C">
        <w:t xml:space="preserve">7.8 </w:t>
      </w:r>
      <w:r w:rsidRPr="004C0B3C">
        <w:tab/>
        <w:t xml:space="preserve">Keuring, controle en/of beproeving van </w:t>
      </w:r>
      <w:r w:rsidR="00357708">
        <w:t xml:space="preserve">de Prestatie door Opdrachtgever </w:t>
      </w:r>
      <w:r w:rsidRPr="004C0B3C">
        <w:t xml:space="preserve">overeenkomstig het bepaalde in artikel 16 houdt geen goedkeuring van levering noch afname in. Tekenen voor ontvangst houdt evenmin goedkeuring van </w:t>
      </w:r>
      <w:r w:rsidR="0046727D">
        <w:t>de geleverde Prestatie</w:t>
      </w:r>
      <w:r w:rsidRPr="004C0B3C">
        <w:t xml:space="preserve"> in.</w:t>
      </w:r>
    </w:p>
    <w:p w14:paraId="43BB937D" w14:textId="77777777" w:rsidR="000E7C8F" w:rsidRPr="004C0B3C" w:rsidRDefault="000E7C8F" w:rsidP="000E7C8F">
      <w:pPr>
        <w:pStyle w:val="Geenafstand"/>
      </w:pPr>
    </w:p>
    <w:p w14:paraId="0E15F62F" w14:textId="6EB78ACE" w:rsidR="000E7C8F" w:rsidRPr="004C0B3C" w:rsidRDefault="000E7C8F" w:rsidP="000E7C8F">
      <w:pPr>
        <w:pStyle w:val="Geenafstand"/>
      </w:pPr>
      <w:r w:rsidRPr="004C0B3C">
        <w:t>7.9</w:t>
      </w:r>
      <w:r>
        <w:t xml:space="preserve"> </w:t>
      </w:r>
      <w:r w:rsidRPr="004C0B3C">
        <w:tab/>
        <w:t xml:space="preserve">Indien </w:t>
      </w:r>
      <w:r w:rsidR="004C0E35">
        <w:t>Leverancier</w:t>
      </w:r>
      <w:r w:rsidRPr="004C0B3C">
        <w:t xml:space="preserve"> voornemens is de productie en/of verhandeling van Producten die op regelmatige basis besteld worden door </w:t>
      </w:r>
      <w:r>
        <w:t>Opdrachtgever</w:t>
      </w:r>
      <w:r w:rsidRPr="004C0B3C">
        <w:t xml:space="preserve"> op termijn te staken, zal </w:t>
      </w:r>
      <w:r w:rsidR="0046727D">
        <w:t>hij</w:t>
      </w:r>
      <w:r w:rsidR="0046727D" w:rsidRPr="004C0B3C">
        <w:t xml:space="preserve"> </w:t>
      </w:r>
      <w:r w:rsidRPr="004C0B3C">
        <w:t xml:space="preserve">dit zo spoedig mogelijk melden aan </w:t>
      </w:r>
      <w:r>
        <w:t>Opdrachtgever</w:t>
      </w:r>
      <w:r w:rsidRPr="004C0B3C">
        <w:t xml:space="preserve">, waarbij </w:t>
      </w:r>
      <w:r>
        <w:t>Opdrachtgever</w:t>
      </w:r>
      <w:r w:rsidRPr="004C0B3C">
        <w:t xml:space="preserve"> in de gelegenheid gesteld wordt om een laatste Order te plaatsen. Reeds door </w:t>
      </w:r>
      <w:r>
        <w:t>Opdrachtgever</w:t>
      </w:r>
      <w:r w:rsidRPr="004C0B3C">
        <w:t xml:space="preserve"> bestelde Producten zullen te allen tijde worden geleverd.</w:t>
      </w:r>
    </w:p>
    <w:p w14:paraId="7B921F65" w14:textId="7A49A94C" w:rsidR="000E7C8F" w:rsidRDefault="000E7C8F" w:rsidP="000E7C8F">
      <w:pPr>
        <w:pStyle w:val="Geenafstand"/>
      </w:pPr>
    </w:p>
    <w:p w14:paraId="76F0C9A2" w14:textId="63A39389" w:rsidR="00484DD7" w:rsidRPr="00101A90" w:rsidRDefault="00484DD7" w:rsidP="000E7C8F">
      <w:pPr>
        <w:pStyle w:val="Geenafstand"/>
      </w:pPr>
      <w:r>
        <w:t>7.10</w:t>
      </w:r>
      <w:r>
        <w:tab/>
        <w:t xml:space="preserve">Indien op de door Leverancier </w:t>
      </w:r>
      <w:r w:rsidR="001F615A">
        <w:t>te leveren</w:t>
      </w:r>
      <w:r>
        <w:t xml:space="preserve"> Prestatie exportvoorschriften c.q. exportlicenties van toepassing zijn, dient Leverancier </w:t>
      </w:r>
      <w:r w:rsidR="006D11EF">
        <w:t xml:space="preserve">tijdig </w:t>
      </w:r>
      <w:r w:rsidR="00E546D3">
        <w:t>Schriftelijk</w:t>
      </w:r>
      <w:r>
        <w:t xml:space="preserve"> en gestructureerd bij </w:t>
      </w:r>
      <w:r w:rsidR="000C2FF1">
        <w:t>Opdrachtgever</w:t>
      </w:r>
      <w:r>
        <w:t xml:space="preserve"> aan te geven welke dit betreft</w:t>
      </w:r>
      <w:r w:rsidR="006D11EF">
        <w:t>.</w:t>
      </w:r>
    </w:p>
    <w:p w14:paraId="3EA3AE9B" w14:textId="7D25D2B1" w:rsidR="000E7C8F" w:rsidRDefault="000E7C8F" w:rsidP="00BE6278">
      <w:pPr>
        <w:pStyle w:val="Geenafstand"/>
      </w:pPr>
    </w:p>
    <w:p w14:paraId="2F10C38B" w14:textId="77777777" w:rsidR="001B5FB9" w:rsidRDefault="001B5FB9" w:rsidP="00BE6278">
      <w:pPr>
        <w:pStyle w:val="Geenafstand"/>
      </w:pPr>
    </w:p>
    <w:p w14:paraId="3E0134A9" w14:textId="02231B66" w:rsidR="000E7C8F" w:rsidRPr="007279ED" w:rsidRDefault="000E7C8F" w:rsidP="000E7C8F">
      <w:pPr>
        <w:pStyle w:val="Geenafstand"/>
        <w:rPr>
          <w:bCs/>
          <w:u w:val="single"/>
        </w:rPr>
      </w:pPr>
      <w:bookmarkStart w:id="8" w:name="_Toc474930541"/>
      <w:r w:rsidRPr="00444CC7">
        <w:rPr>
          <w:u w:val="single"/>
        </w:rPr>
        <w:t>Artikel 8 Verpakking en verzending</w:t>
      </w:r>
      <w:bookmarkEnd w:id="8"/>
      <w:r w:rsidR="00DA5461">
        <w:rPr>
          <w:bCs/>
          <w:u w:val="single"/>
        </w:rPr>
        <w:t xml:space="preserve"> </w:t>
      </w:r>
    </w:p>
    <w:p w14:paraId="4F4DFD3A" w14:textId="77777777" w:rsidR="000E7C8F" w:rsidRPr="007279ED" w:rsidRDefault="000E7C8F" w:rsidP="000E7C8F">
      <w:pPr>
        <w:pStyle w:val="Geenafstand"/>
        <w:rPr>
          <w:u w:val="single"/>
        </w:rPr>
      </w:pPr>
    </w:p>
    <w:p w14:paraId="7DF87EFF" w14:textId="5F1DEDEA" w:rsidR="000E7C8F" w:rsidRPr="007279ED" w:rsidRDefault="000E7C8F" w:rsidP="000E7C8F">
      <w:pPr>
        <w:pStyle w:val="Geenafstand"/>
      </w:pPr>
      <w:r w:rsidRPr="007279ED">
        <w:t xml:space="preserve">8.1 </w:t>
      </w:r>
      <w:r w:rsidRPr="007279ED">
        <w:tab/>
        <w:t xml:space="preserve">Het Product dient </w:t>
      </w:r>
      <w:r w:rsidR="00045618">
        <w:t xml:space="preserve">naar behoren </w:t>
      </w:r>
      <w:r w:rsidRPr="007279ED">
        <w:t>te zijn verpakt en gemerkt conform</w:t>
      </w:r>
      <w:r w:rsidR="00045618">
        <w:t xml:space="preserve"> de toepasselijke</w:t>
      </w:r>
      <w:r w:rsidRPr="007279ED">
        <w:t xml:space="preserve"> Europese en nationale </w:t>
      </w:r>
      <w:r w:rsidR="00045618">
        <w:t xml:space="preserve">wetten en </w:t>
      </w:r>
      <w:r w:rsidRPr="007279ED">
        <w:t xml:space="preserve">regelgeving en eventuele aanvullende voorschriften van </w:t>
      </w:r>
      <w:r>
        <w:t>Opdrachtgever</w:t>
      </w:r>
      <w:r w:rsidRPr="007279ED">
        <w:t xml:space="preserve">, dusdanig dat het Product </w:t>
      </w:r>
      <w:r>
        <w:t>Opdrachtgever</w:t>
      </w:r>
      <w:r w:rsidRPr="007279ED">
        <w:t xml:space="preserve"> in goede staat bereikt.</w:t>
      </w:r>
    </w:p>
    <w:p w14:paraId="412CF02D" w14:textId="77777777" w:rsidR="000E7C8F" w:rsidRPr="007279ED" w:rsidRDefault="000E7C8F" w:rsidP="000E7C8F">
      <w:pPr>
        <w:pStyle w:val="Geenafstand"/>
      </w:pPr>
    </w:p>
    <w:p w14:paraId="7406CBC8" w14:textId="7A707699" w:rsidR="000E7C8F" w:rsidRPr="007279ED" w:rsidRDefault="000E7C8F" w:rsidP="000E7C8F">
      <w:pPr>
        <w:pStyle w:val="Geenafstand"/>
      </w:pPr>
      <w:r w:rsidRPr="007279ED">
        <w:t xml:space="preserve">8.2 </w:t>
      </w:r>
      <w:r w:rsidRPr="007279ED">
        <w:tab/>
        <w:t xml:space="preserve">Conform het voorgaande lid is </w:t>
      </w:r>
      <w:r w:rsidR="004C0E35">
        <w:t>Leverancier</w:t>
      </w:r>
      <w:r w:rsidRPr="007279ED">
        <w:t xml:space="preserve"> aansprakelijk voor schade veroorzaakt door een niet</w:t>
      </w:r>
      <w:r w:rsidR="00B83799">
        <w:t>-</w:t>
      </w:r>
      <w:r w:rsidR="00867E7C">
        <w:t>deugdelijk verpakking</w:t>
      </w:r>
      <w:r w:rsidRPr="007279ED">
        <w:t xml:space="preserve">. </w:t>
      </w:r>
      <w:r w:rsidR="004C0E35">
        <w:t>Leverancier</w:t>
      </w:r>
      <w:r w:rsidRPr="007279ED">
        <w:t xml:space="preserve"> zorgt voor het ophalen van of het retour nemen van de beschadigde Producten en zorgt binnen </w:t>
      </w:r>
      <w:r w:rsidR="000F1DDE">
        <w:t>twee</w:t>
      </w:r>
      <w:r w:rsidR="000F1DDE" w:rsidRPr="007279ED">
        <w:t xml:space="preserve"> </w:t>
      </w:r>
      <w:r w:rsidRPr="007279ED">
        <w:t xml:space="preserve">werkdagen voor een nieuwe (onbeschadigde) levering van het Product zonder dat daaraan voor </w:t>
      </w:r>
      <w:r>
        <w:t>Opdrachtgever</w:t>
      </w:r>
      <w:r w:rsidRPr="007279ED">
        <w:t xml:space="preserve"> extra kosten zijn verbonden. Indien </w:t>
      </w:r>
      <w:r>
        <w:t>Opdrachtgever</w:t>
      </w:r>
      <w:r w:rsidRPr="007279ED">
        <w:t xml:space="preserve"> </w:t>
      </w:r>
      <w:r w:rsidR="0046727D">
        <w:t xml:space="preserve">in geval van schade </w:t>
      </w:r>
      <w:r w:rsidRPr="007279ED">
        <w:t xml:space="preserve">oordeelt dat </w:t>
      </w:r>
      <w:r w:rsidR="0046727D">
        <w:t xml:space="preserve">er </w:t>
      </w:r>
      <w:r w:rsidRPr="007279ED">
        <w:t xml:space="preserve">sprake is van spoed, levert </w:t>
      </w:r>
      <w:r w:rsidR="004C0E35">
        <w:t>Leverancier</w:t>
      </w:r>
      <w:r w:rsidRPr="007279ED">
        <w:t xml:space="preserve"> binnen een kortere termijn, zonder dat daar extra kosten voor </w:t>
      </w:r>
      <w:r>
        <w:t>Opdrachtgever</w:t>
      </w:r>
      <w:r w:rsidRPr="007279ED">
        <w:t xml:space="preserve"> aan zijn verbonden.</w:t>
      </w:r>
    </w:p>
    <w:p w14:paraId="43C4A4E7" w14:textId="77777777" w:rsidR="000E7C8F" w:rsidRPr="007279ED" w:rsidRDefault="000E7C8F" w:rsidP="000E7C8F">
      <w:pPr>
        <w:pStyle w:val="Geenafstand"/>
      </w:pPr>
    </w:p>
    <w:p w14:paraId="69F70576" w14:textId="77777777" w:rsidR="000E7C8F" w:rsidRPr="007279ED" w:rsidRDefault="000E7C8F" w:rsidP="000E7C8F">
      <w:pPr>
        <w:pStyle w:val="Geenafstand"/>
      </w:pPr>
      <w:r w:rsidRPr="007279ED">
        <w:t xml:space="preserve">8.3 </w:t>
      </w:r>
      <w:r w:rsidRPr="007279ED">
        <w:tab/>
        <w:t>De inhoud van de verpakkingen is van buitenaf duidelijk en controleerbaar omschreven. Indien de inhoud van de verpakking gekoeld, steriel, of anderszins op speciale wijze bewaard dient te worden, zal dat duidelijk en goed leesbaar op de verpakking worden vermeld.</w:t>
      </w:r>
    </w:p>
    <w:p w14:paraId="44996E03" w14:textId="77777777" w:rsidR="000E7C8F" w:rsidRPr="007279ED" w:rsidRDefault="000E7C8F" w:rsidP="000E7C8F">
      <w:pPr>
        <w:pStyle w:val="Geenafstand"/>
      </w:pPr>
    </w:p>
    <w:p w14:paraId="4D1E4361" w14:textId="6F0EE605" w:rsidR="000E7C8F" w:rsidRPr="007279ED" w:rsidRDefault="000E7C8F" w:rsidP="000E7C8F">
      <w:pPr>
        <w:pStyle w:val="Geenafstand"/>
      </w:pPr>
      <w:r w:rsidRPr="007279ED">
        <w:lastRenderedPageBreak/>
        <w:t xml:space="preserve">8.4 </w:t>
      </w:r>
      <w:r w:rsidRPr="007279ED">
        <w:tab/>
        <w:t xml:space="preserve">Alle verpakking (uitgezonderd leenemballage) wordt bij levering eigendom van </w:t>
      </w:r>
      <w:r>
        <w:t>Opdrachtgever</w:t>
      </w:r>
      <w:r w:rsidRPr="007279ED">
        <w:t>, tenzij Partijen anders overeen</w:t>
      </w:r>
      <w:r w:rsidR="00756528">
        <w:t>ge</w:t>
      </w:r>
      <w:r w:rsidRPr="007279ED">
        <w:t>komen</w:t>
      </w:r>
      <w:r w:rsidR="00756528">
        <w:t xml:space="preserve"> zijn</w:t>
      </w:r>
      <w:r w:rsidRPr="007279ED">
        <w:t xml:space="preserve">. In dat laatste geval is artikel </w:t>
      </w:r>
      <w:r w:rsidR="00CF7635">
        <w:t>8</w:t>
      </w:r>
      <w:r w:rsidRPr="007279ED">
        <w:t xml:space="preserve">.6 van deze </w:t>
      </w:r>
      <w:r w:rsidR="00367F0D">
        <w:t>AIVG</w:t>
      </w:r>
      <w:r w:rsidRPr="007279ED">
        <w:t xml:space="preserve"> onverkort van toepassing. </w:t>
      </w:r>
      <w:r w:rsidR="004C0E35">
        <w:t>Leverancier</w:t>
      </w:r>
      <w:r w:rsidRPr="007279ED">
        <w:t xml:space="preserve"> dient in de bij het Product behorende paklijst aan te geven of het Product in leenemballage is verpakt. Voorts dient de leenemballage als zodanig op duidelijke wijze door </w:t>
      </w:r>
      <w:r w:rsidR="004C0E35">
        <w:t>Leverancier</w:t>
      </w:r>
      <w:r w:rsidRPr="007279ED">
        <w:t xml:space="preserve"> te worden gekenmerkt. Indien het gaat om leenemballage met statiegeld, dan dient </w:t>
      </w:r>
      <w:r w:rsidR="004C0E35">
        <w:t>Leverancier</w:t>
      </w:r>
      <w:r w:rsidRPr="007279ED">
        <w:t xml:space="preserve"> dit te registreren</w:t>
      </w:r>
      <w:r w:rsidR="00463E6B">
        <w:t xml:space="preserve"> en deze registratie op verzoek van Opdrachtgever te overleggen</w:t>
      </w:r>
      <w:r w:rsidRPr="007279ED">
        <w:t>.</w:t>
      </w:r>
    </w:p>
    <w:p w14:paraId="1D0BB55C" w14:textId="77777777" w:rsidR="000E7C8F" w:rsidRPr="007279ED" w:rsidRDefault="000E7C8F" w:rsidP="000E7C8F">
      <w:pPr>
        <w:pStyle w:val="Geenafstand"/>
      </w:pPr>
    </w:p>
    <w:p w14:paraId="65394B15" w14:textId="1202DEE8" w:rsidR="000E7C8F" w:rsidRPr="007279ED" w:rsidRDefault="000E7C8F" w:rsidP="000E7C8F">
      <w:pPr>
        <w:pStyle w:val="Geenafstand"/>
      </w:pPr>
      <w:r w:rsidRPr="007279ED">
        <w:t>8.5</w:t>
      </w:r>
      <w:r>
        <w:t xml:space="preserve"> </w:t>
      </w:r>
      <w:r w:rsidRPr="007279ED">
        <w:tab/>
      </w:r>
      <w:r w:rsidR="00D31B5E">
        <w:t xml:space="preserve">Indien sprake is van </w:t>
      </w:r>
      <w:r w:rsidRPr="007279ED">
        <w:t xml:space="preserve">een steriel verpakt </w:t>
      </w:r>
      <w:bookmarkStart w:id="9" w:name="_Hlk60686073"/>
      <w:r w:rsidR="006C2ECF">
        <w:t>M</w:t>
      </w:r>
      <w:r w:rsidRPr="007279ED">
        <w:t xml:space="preserve">edisch </w:t>
      </w:r>
      <w:r w:rsidR="006C2ECF">
        <w:t>H</w:t>
      </w:r>
      <w:r w:rsidRPr="007279ED">
        <w:t xml:space="preserve">ulpmiddel </w:t>
      </w:r>
      <w:bookmarkEnd w:id="9"/>
      <w:r w:rsidR="00455895">
        <w:t xml:space="preserve">voor eenmalig </w:t>
      </w:r>
      <w:r w:rsidR="00203B7C">
        <w:t>gebruik</w:t>
      </w:r>
      <w:r w:rsidR="00D31B5E">
        <w:t xml:space="preserve"> dient </w:t>
      </w:r>
      <w:r w:rsidR="004C0E35">
        <w:t>Leverancier</w:t>
      </w:r>
      <w:r w:rsidR="00D31B5E" w:rsidRPr="007279ED">
        <w:t xml:space="preserve"> </w:t>
      </w:r>
      <w:r w:rsidR="00724A7A">
        <w:t xml:space="preserve">te voldoen aan </w:t>
      </w:r>
      <w:r w:rsidR="00521A81">
        <w:t xml:space="preserve">de meest recente </w:t>
      </w:r>
      <w:r w:rsidR="00724A7A">
        <w:t xml:space="preserve">VDSMH-richtlijn </w:t>
      </w:r>
      <w:r w:rsidR="00932CA9">
        <w:t>’</w:t>
      </w:r>
      <w:r w:rsidR="00724A7A">
        <w:t xml:space="preserve">Eisen aan de levering van steriele </w:t>
      </w:r>
      <w:r w:rsidR="006C2ECF">
        <w:t>M</w:t>
      </w:r>
      <w:r w:rsidR="00724A7A">
        <w:t xml:space="preserve">edische </w:t>
      </w:r>
      <w:r w:rsidR="006C2ECF">
        <w:t>H</w:t>
      </w:r>
      <w:r w:rsidR="00724A7A">
        <w:t>ulpmiddelen voor eenmalig gebruik</w:t>
      </w:r>
      <w:r w:rsidR="00932CA9">
        <w:t>’</w:t>
      </w:r>
      <w:r w:rsidR="00C2197E">
        <w:rPr>
          <w:rStyle w:val="Voetnootmarkering"/>
        </w:rPr>
        <w:footnoteReference w:id="1"/>
      </w:r>
      <w:r w:rsidR="00521A81">
        <w:t xml:space="preserve">. </w:t>
      </w:r>
      <w:r w:rsidRPr="007279ED">
        <w:t xml:space="preserve">Verder draagt </w:t>
      </w:r>
      <w:r w:rsidR="004C0E35">
        <w:t>Leverancier</w:t>
      </w:r>
      <w:r w:rsidRPr="007279ED">
        <w:t xml:space="preserve"> zorg voor de volgende zaken bij het aanbrengen van de barcode:</w:t>
      </w:r>
    </w:p>
    <w:p w14:paraId="0F7BC138" w14:textId="77777777" w:rsidR="000E7C8F" w:rsidRPr="007279ED" w:rsidRDefault="000E7C8F" w:rsidP="000E7C8F">
      <w:pPr>
        <w:pStyle w:val="Geenafstand"/>
        <w:numPr>
          <w:ilvl w:val="0"/>
          <w:numId w:val="1"/>
        </w:numPr>
      </w:pPr>
      <w:r w:rsidRPr="007279ED">
        <w:t>het aantal barcodes op de verpakking is minimaal.</w:t>
      </w:r>
    </w:p>
    <w:p w14:paraId="19B044C8" w14:textId="77777777" w:rsidR="000E7C8F" w:rsidRPr="007279ED" w:rsidRDefault="000E7C8F" w:rsidP="000E7C8F">
      <w:pPr>
        <w:pStyle w:val="Geenafstand"/>
        <w:numPr>
          <w:ilvl w:val="0"/>
          <w:numId w:val="1"/>
        </w:numPr>
      </w:pPr>
      <w:r w:rsidRPr="007279ED">
        <w:t>de informatie is zoveel mogelijk in één barcode opgenomen en wordt niet verspreid over verschillende barcodes.</w:t>
      </w:r>
    </w:p>
    <w:p w14:paraId="1A4B726B" w14:textId="77777777" w:rsidR="000E7C8F" w:rsidRPr="007279ED" w:rsidRDefault="000E7C8F" w:rsidP="000E7C8F">
      <w:pPr>
        <w:pStyle w:val="Geenafstand"/>
        <w:numPr>
          <w:ilvl w:val="0"/>
          <w:numId w:val="1"/>
        </w:numPr>
      </w:pPr>
      <w:r w:rsidRPr="007279ED">
        <w:t xml:space="preserve">een geschikte plaatsing van de barcode op de verpakking, zodat de barcode op een gebruiksvriendelijke manier te scannen is door </w:t>
      </w:r>
      <w:r>
        <w:t>Opdrachtgever</w:t>
      </w:r>
      <w:r w:rsidRPr="007279ED">
        <w:t>.</w:t>
      </w:r>
    </w:p>
    <w:p w14:paraId="5B712A77" w14:textId="77777777" w:rsidR="000E7C8F" w:rsidRPr="007279ED" w:rsidRDefault="000E7C8F" w:rsidP="000E7C8F">
      <w:pPr>
        <w:pStyle w:val="Geenafstand"/>
      </w:pPr>
    </w:p>
    <w:p w14:paraId="1F770EE5" w14:textId="508AB20D" w:rsidR="000E7C8F" w:rsidRPr="007279ED" w:rsidRDefault="000E7C8F" w:rsidP="000E7C8F">
      <w:pPr>
        <w:pStyle w:val="Geenafstand"/>
      </w:pPr>
      <w:r w:rsidRPr="007279ED">
        <w:t xml:space="preserve">8.6 </w:t>
      </w:r>
      <w:r w:rsidRPr="007279ED">
        <w:tab/>
        <w:t xml:space="preserve">Retourzending </w:t>
      </w:r>
      <w:r w:rsidR="00463E6B">
        <w:t xml:space="preserve">door Opdrachtgever </w:t>
      </w:r>
      <w:r w:rsidRPr="007279ED">
        <w:t xml:space="preserve">van leenemballage geschiedt voor rekening en risico van </w:t>
      </w:r>
      <w:r w:rsidR="004C0E35">
        <w:t>Leverancier</w:t>
      </w:r>
      <w:r w:rsidRPr="007279ED">
        <w:t xml:space="preserve">, naar een door deze op te geven bestemming. Retourzending van leenemballage geschiedt binnen 14 </w:t>
      </w:r>
      <w:r w:rsidR="00FD64A6">
        <w:t>kalender</w:t>
      </w:r>
      <w:r w:rsidRPr="007279ED">
        <w:t xml:space="preserve">dagen nadat </w:t>
      </w:r>
      <w:r>
        <w:t>Opdrachtgever</w:t>
      </w:r>
      <w:r w:rsidRPr="007279ED">
        <w:t xml:space="preserve"> </w:t>
      </w:r>
      <w:r w:rsidR="004C0E35">
        <w:t>Leverancier</w:t>
      </w:r>
      <w:r w:rsidRPr="007279ED">
        <w:t xml:space="preserve"> </w:t>
      </w:r>
      <w:r w:rsidR="00E546D3">
        <w:t>Schriftelijk</w:t>
      </w:r>
      <w:r w:rsidRPr="007279ED">
        <w:t xml:space="preserve"> van die retourzending in kennis heeft gesteld.</w:t>
      </w:r>
    </w:p>
    <w:p w14:paraId="35831DBD" w14:textId="77777777" w:rsidR="000E7C8F" w:rsidRPr="007279ED" w:rsidRDefault="000E7C8F" w:rsidP="000E7C8F">
      <w:pPr>
        <w:pStyle w:val="Geenafstand"/>
      </w:pPr>
    </w:p>
    <w:p w14:paraId="0218BE7F" w14:textId="32A104CA" w:rsidR="000E7C8F" w:rsidRPr="007279ED" w:rsidRDefault="000E7C8F" w:rsidP="000E7C8F">
      <w:pPr>
        <w:pStyle w:val="Geenafstand"/>
      </w:pPr>
      <w:r w:rsidRPr="007279ED">
        <w:t xml:space="preserve">8.7 </w:t>
      </w:r>
      <w:r w:rsidRPr="007279ED">
        <w:tab/>
        <w:t xml:space="preserve">Indien op verzoek van </w:t>
      </w:r>
      <w:r>
        <w:t>Opdrachtgever</w:t>
      </w:r>
      <w:r w:rsidRPr="007279ED">
        <w:t xml:space="preserve"> door </w:t>
      </w:r>
      <w:r w:rsidR="004C0E35">
        <w:t>Leverancier</w:t>
      </w:r>
      <w:r w:rsidRPr="007279ED">
        <w:t xml:space="preserve"> verpakkingsmaterialen worden verwerkt of vernietigd, geschiedt dit voor rekening en risico van </w:t>
      </w:r>
      <w:r w:rsidR="004C0E35">
        <w:t>Leverancier</w:t>
      </w:r>
      <w:r w:rsidRPr="007279ED">
        <w:t>.</w:t>
      </w:r>
    </w:p>
    <w:p w14:paraId="0A50B1A8" w14:textId="77777777" w:rsidR="000E7C8F" w:rsidRPr="00101A90" w:rsidRDefault="000E7C8F" w:rsidP="000E7C8F">
      <w:pPr>
        <w:pStyle w:val="Geenafstand"/>
      </w:pPr>
    </w:p>
    <w:p w14:paraId="2747C86E" w14:textId="54BC3141" w:rsidR="000E7C8F" w:rsidRDefault="000E7C8F" w:rsidP="00BE6278">
      <w:pPr>
        <w:pStyle w:val="Geenafstand"/>
      </w:pPr>
    </w:p>
    <w:p w14:paraId="3BA513E3" w14:textId="1E2161CE" w:rsidR="000E7C8F" w:rsidRPr="003A5399" w:rsidRDefault="000E7C8F" w:rsidP="000E7C8F">
      <w:pPr>
        <w:pStyle w:val="Geenafstand"/>
        <w:rPr>
          <w:bCs/>
          <w:u w:val="single"/>
        </w:rPr>
      </w:pPr>
      <w:bookmarkStart w:id="10" w:name="_Toc474930542"/>
      <w:r w:rsidRPr="003A5399">
        <w:rPr>
          <w:bCs/>
          <w:u w:val="single"/>
        </w:rPr>
        <w:t>Artikel 9 Eigendom</w:t>
      </w:r>
      <w:bookmarkEnd w:id="10"/>
      <w:r w:rsidR="00954881">
        <w:rPr>
          <w:bCs/>
          <w:u w:val="single"/>
        </w:rPr>
        <w:t xml:space="preserve"> </w:t>
      </w:r>
      <w:r w:rsidRPr="003A5399">
        <w:rPr>
          <w:bCs/>
          <w:u w:val="single"/>
        </w:rPr>
        <w:t xml:space="preserve"> </w:t>
      </w:r>
    </w:p>
    <w:p w14:paraId="46F8CC59" w14:textId="77777777" w:rsidR="000E7C8F" w:rsidRPr="003A5399" w:rsidRDefault="000E7C8F" w:rsidP="000E7C8F">
      <w:pPr>
        <w:pStyle w:val="Geenafstand"/>
      </w:pPr>
    </w:p>
    <w:p w14:paraId="6651AB9F" w14:textId="31F110EB" w:rsidR="003F7258" w:rsidRDefault="000E7C8F" w:rsidP="000E7C8F">
      <w:pPr>
        <w:pStyle w:val="Geenafstand"/>
      </w:pPr>
      <w:r w:rsidRPr="003A5399">
        <w:t xml:space="preserve">De eigendom van het Product, alsmede </w:t>
      </w:r>
      <w:r w:rsidR="003F4526">
        <w:t>O</w:t>
      </w:r>
      <w:r w:rsidRPr="003A5399">
        <w:t>nderdelen van het Product, gaa</w:t>
      </w:r>
      <w:r w:rsidR="002C62E8">
        <w:t>t</w:t>
      </w:r>
      <w:r w:rsidRPr="003A5399">
        <w:t xml:space="preserve"> over na volledige betaling</w:t>
      </w:r>
      <w:r w:rsidR="00B54C8E">
        <w:t>.</w:t>
      </w:r>
      <w:r w:rsidR="00B54C8E" w:rsidRPr="003A5399">
        <w:t xml:space="preserve"> </w:t>
      </w:r>
      <w:r w:rsidR="00B54C8E">
        <w:t xml:space="preserve"> </w:t>
      </w:r>
      <w:r w:rsidR="00CB798E">
        <w:t xml:space="preserve">Opdrachtgever verkrijgt bij Levering het </w:t>
      </w:r>
      <w:r w:rsidR="00A32846">
        <w:t>onbeperkte</w:t>
      </w:r>
      <w:r w:rsidR="00CB798E">
        <w:t xml:space="preserve"> gebruiksrecht op het Product. </w:t>
      </w:r>
      <w:r w:rsidR="00B54C8E">
        <w:t>I</w:t>
      </w:r>
      <w:r w:rsidR="00655C98">
        <w:t xml:space="preserve">ndien </w:t>
      </w:r>
      <w:r w:rsidR="003F7258">
        <w:t xml:space="preserve">tussen Partijen is overeengekomen dat het Product eerst door </w:t>
      </w:r>
      <w:r w:rsidR="009E252F">
        <w:t>Opdrachtgever</w:t>
      </w:r>
      <w:r w:rsidR="003F7258">
        <w:t xml:space="preserve"> moet worden goedgekeurd via een acceptatieprocedure gaat </w:t>
      </w:r>
      <w:r w:rsidR="00373692">
        <w:t xml:space="preserve">de </w:t>
      </w:r>
      <w:r w:rsidR="003F7258">
        <w:t xml:space="preserve">eigendom niet eerder over dan na goedkeuring door </w:t>
      </w:r>
      <w:r w:rsidR="009E252F">
        <w:t>Opdrachtgever.</w:t>
      </w:r>
      <w:r w:rsidR="003F7258">
        <w:t xml:space="preserve"> </w:t>
      </w:r>
      <w:r w:rsidR="00530228">
        <w:t>Partijen kunnen afwijkende afspraken maken zoals dat de eigendom van het Product, alsmede Onderdelen van het Product, overgaat bij Levering van het Product.</w:t>
      </w:r>
    </w:p>
    <w:p w14:paraId="6A8FB40F" w14:textId="4BD2D83C" w:rsidR="009B657A" w:rsidRDefault="004C0E35" w:rsidP="000E7C8F">
      <w:pPr>
        <w:pStyle w:val="Geenafstand"/>
      </w:pPr>
      <w:r>
        <w:t>Leverancier</w:t>
      </w:r>
      <w:r w:rsidR="009B657A" w:rsidRPr="003A5399">
        <w:t xml:space="preserve"> garandeert dat de volledige en onbezwaarde eigendom van het Product wordt geleverd. Het Product is tevens vrij van beslagen.</w:t>
      </w:r>
    </w:p>
    <w:p w14:paraId="71DEEED6" w14:textId="77777777" w:rsidR="000E7C8F" w:rsidRDefault="000E7C8F" w:rsidP="000E7C8F">
      <w:pPr>
        <w:pStyle w:val="Geenafstand"/>
      </w:pPr>
    </w:p>
    <w:p w14:paraId="107D7930" w14:textId="77777777" w:rsidR="000E7C8F" w:rsidRPr="003A5399" w:rsidRDefault="000E7C8F" w:rsidP="000E7C8F">
      <w:pPr>
        <w:pStyle w:val="Geenafstand"/>
      </w:pPr>
    </w:p>
    <w:p w14:paraId="389EDA37" w14:textId="222E89A5" w:rsidR="000E7C8F" w:rsidRPr="003A5399" w:rsidRDefault="000E7C8F" w:rsidP="000E7C8F">
      <w:pPr>
        <w:pStyle w:val="Geenafstand"/>
        <w:rPr>
          <w:bCs/>
          <w:u w:val="single"/>
        </w:rPr>
      </w:pPr>
      <w:bookmarkStart w:id="11" w:name="_Toc474930543"/>
      <w:r w:rsidRPr="003A5399">
        <w:rPr>
          <w:bCs/>
          <w:u w:val="single"/>
        </w:rPr>
        <w:t>Artikel 10 Hulpmaterialen</w:t>
      </w:r>
      <w:bookmarkEnd w:id="11"/>
      <w:r w:rsidR="00DA5461">
        <w:rPr>
          <w:bCs/>
          <w:u w:val="single"/>
        </w:rPr>
        <w:t xml:space="preserve"> </w:t>
      </w:r>
    </w:p>
    <w:p w14:paraId="4126372A" w14:textId="77777777" w:rsidR="000E7C8F" w:rsidRPr="003A5399" w:rsidRDefault="000E7C8F" w:rsidP="000E7C8F">
      <w:pPr>
        <w:pStyle w:val="Geenafstand"/>
      </w:pPr>
    </w:p>
    <w:p w14:paraId="721F0F29" w14:textId="6F9F9704" w:rsidR="000E7C8F" w:rsidRPr="003A5399" w:rsidRDefault="000E7C8F" w:rsidP="000E7C8F">
      <w:pPr>
        <w:pStyle w:val="Geenafstand"/>
      </w:pPr>
      <w:r w:rsidRPr="003A5399">
        <w:t xml:space="preserve">10.1 </w:t>
      </w:r>
      <w:r w:rsidRPr="003A5399">
        <w:tab/>
        <w:t xml:space="preserve">Door </w:t>
      </w:r>
      <w:r w:rsidR="004C0E35">
        <w:t>Leverancier</w:t>
      </w:r>
      <w:r w:rsidRPr="003A5399">
        <w:t xml:space="preserve"> ter beschikking gestelde, dan wel voor rekening van </w:t>
      </w:r>
      <w:r>
        <w:t>Opdrachtgever</w:t>
      </w:r>
      <w:r w:rsidRPr="003A5399">
        <w:t xml:space="preserve"> door </w:t>
      </w:r>
      <w:r w:rsidR="004C0E35">
        <w:t>Leverancier</w:t>
      </w:r>
      <w:r w:rsidRPr="003A5399">
        <w:t xml:space="preserve"> aangeschafte of vervaardigde materialen, ongebruikte c.q. onverwerkte grond- en hulpstoffen en overige </w:t>
      </w:r>
      <w:r w:rsidR="006C2ECF">
        <w:t>Hulpm</w:t>
      </w:r>
      <w:r w:rsidRPr="003A5399">
        <w:t xml:space="preserve">aterialen </w:t>
      </w:r>
      <w:r w:rsidR="005358C3">
        <w:t xml:space="preserve">en Documentatie </w:t>
      </w:r>
      <w:r w:rsidRPr="003A5399">
        <w:t xml:space="preserve">blijven eigendom van </w:t>
      </w:r>
      <w:r>
        <w:t>Opdrachtgever</w:t>
      </w:r>
      <w:r w:rsidRPr="003A5399">
        <w:t xml:space="preserve"> c.q. worden eigendom van </w:t>
      </w:r>
      <w:r>
        <w:t>Opdrachtgever</w:t>
      </w:r>
      <w:r w:rsidRPr="003A5399">
        <w:t xml:space="preserve"> na betaling.</w:t>
      </w:r>
      <w:r w:rsidR="00802820" w:rsidRPr="00802820">
        <w:t xml:space="preserve"> </w:t>
      </w:r>
      <w:r w:rsidR="00802820" w:rsidRPr="00884895">
        <w:t xml:space="preserve">Van bestaande </w:t>
      </w:r>
      <w:r w:rsidR="00802820" w:rsidRPr="00AC4919">
        <w:t xml:space="preserve">intellectuele eigendomsrechten </w:t>
      </w:r>
      <w:r w:rsidR="00487B2C" w:rsidRPr="00AC4919">
        <w:t xml:space="preserve">op Hulpmaterialen </w:t>
      </w:r>
      <w:r w:rsidR="00802820" w:rsidRPr="00AC4919">
        <w:t xml:space="preserve">wordt </w:t>
      </w:r>
      <w:r w:rsidR="002758F6">
        <w:t>de</w:t>
      </w:r>
      <w:r w:rsidR="002758F6" w:rsidRPr="00AC4919">
        <w:t xml:space="preserve"> </w:t>
      </w:r>
      <w:r w:rsidR="00802820" w:rsidRPr="00AC4919">
        <w:t>eigendom</w:t>
      </w:r>
      <w:r w:rsidR="00A03D6A" w:rsidRPr="00AC4919">
        <w:t xml:space="preserve"> in beginsel</w:t>
      </w:r>
      <w:r w:rsidR="00802820" w:rsidRPr="00AC4919">
        <w:t xml:space="preserve"> niet overgedragen</w:t>
      </w:r>
      <w:r w:rsidR="00E92374" w:rsidRPr="00AC4919">
        <w:t xml:space="preserve"> tenzij </w:t>
      </w:r>
      <w:r w:rsidR="008761CE">
        <w:t xml:space="preserve">expliciet </w:t>
      </w:r>
      <w:r w:rsidR="005B40EE">
        <w:t>anders overeengekomen.</w:t>
      </w:r>
      <w:r w:rsidR="00E92374">
        <w:t xml:space="preserve"> </w:t>
      </w:r>
    </w:p>
    <w:p w14:paraId="2C958DFC" w14:textId="77777777" w:rsidR="000E7C8F" w:rsidRPr="003A5399" w:rsidRDefault="000E7C8F" w:rsidP="000E7C8F">
      <w:pPr>
        <w:pStyle w:val="Geenafstand"/>
      </w:pPr>
    </w:p>
    <w:p w14:paraId="0074BA38" w14:textId="1BCD4C56" w:rsidR="000E7C8F" w:rsidRPr="003A5399" w:rsidRDefault="000E7C8F" w:rsidP="000E7C8F">
      <w:pPr>
        <w:pStyle w:val="Geenafstand"/>
      </w:pPr>
      <w:r w:rsidRPr="003A5399">
        <w:lastRenderedPageBreak/>
        <w:t>10.2</w:t>
      </w:r>
      <w:r>
        <w:t xml:space="preserve"> </w:t>
      </w:r>
      <w:r w:rsidRPr="003A5399">
        <w:tab/>
      </w:r>
      <w:r w:rsidR="004C0E35">
        <w:t>Leverancier</w:t>
      </w:r>
      <w:r w:rsidRPr="003A5399">
        <w:t xml:space="preserve"> is verplicht de in artikel 10.1 bedoelde </w:t>
      </w:r>
      <w:r w:rsidR="006C2ECF">
        <w:t>Hulpm</w:t>
      </w:r>
      <w:r w:rsidRPr="003A5399">
        <w:t xml:space="preserve">aterialen uiterlijk bij de laatste (deel) levering aan </w:t>
      </w:r>
      <w:r>
        <w:t>Opdrachtgever</w:t>
      </w:r>
      <w:r w:rsidRPr="003A5399">
        <w:t xml:space="preserve"> te zenden. Dit is slechts mogelijk voor zover de aard van het materiaal zich hier niet tegen verzet.</w:t>
      </w:r>
    </w:p>
    <w:p w14:paraId="19189644" w14:textId="417DCDE7" w:rsidR="000E7C8F" w:rsidRPr="003A5399" w:rsidRDefault="000E7C8F" w:rsidP="000E7C8F">
      <w:pPr>
        <w:pStyle w:val="Geenafstand"/>
      </w:pPr>
    </w:p>
    <w:p w14:paraId="5F4970B7" w14:textId="05191F7B" w:rsidR="000E7C8F" w:rsidRDefault="000E7C8F" w:rsidP="000E7C8F">
      <w:pPr>
        <w:pStyle w:val="Geenafstand"/>
      </w:pPr>
      <w:r w:rsidRPr="003A5399">
        <w:t>10.3</w:t>
      </w:r>
      <w:r>
        <w:t xml:space="preserve"> </w:t>
      </w:r>
      <w:r w:rsidRPr="003A5399">
        <w:tab/>
        <w:t xml:space="preserve">Verandering of afwijking van de in artikel 10.1 bedoelde </w:t>
      </w:r>
      <w:r w:rsidR="00A17661" w:rsidRPr="00A17661">
        <w:t>Hulpmaterialen</w:t>
      </w:r>
      <w:r w:rsidRPr="003A5399">
        <w:t xml:space="preserve">, evenals het aanwenden van deze </w:t>
      </w:r>
      <w:r w:rsidR="00A17661" w:rsidRPr="00A17661">
        <w:t xml:space="preserve">Hulpmaterialen </w:t>
      </w:r>
      <w:r w:rsidRPr="003A5399">
        <w:t xml:space="preserve">voor, of in verband met enig ander doel dan de levering van het Product aan </w:t>
      </w:r>
      <w:r>
        <w:t>Opdrachtgever</w:t>
      </w:r>
      <w:r w:rsidRPr="003A5399">
        <w:t xml:space="preserve">, is slechts toegestaan na voorafgaande </w:t>
      </w:r>
      <w:r w:rsidR="00E546D3">
        <w:t>Schriftelijk</w:t>
      </w:r>
      <w:r w:rsidRPr="003A5399">
        <w:t xml:space="preserve">e goedkeuring van </w:t>
      </w:r>
      <w:r>
        <w:t>Opdrachtgever</w:t>
      </w:r>
      <w:r w:rsidRPr="003A5399">
        <w:t xml:space="preserve">. Deze goedkeuring laat de garantieverplichtingen van </w:t>
      </w:r>
      <w:r w:rsidR="004C0E35">
        <w:t>Leverancier</w:t>
      </w:r>
      <w:r w:rsidRPr="003A5399">
        <w:t xml:space="preserve"> onverlet. </w:t>
      </w:r>
      <w:r w:rsidRPr="003A5399">
        <w:tab/>
        <w:t xml:space="preserve"> </w:t>
      </w:r>
    </w:p>
    <w:p w14:paraId="12BF8CB7" w14:textId="59860E63" w:rsidR="008761CE" w:rsidRDefault="008761CE" w:rsidP="000E7C8F">
      <w:pPr>
        <w:pStyle w:val="Geenafstand"/>
      </w:pPr>
    </w:p>
    <w:p w14:paraId="536F9A49" w14:textId="33F7402F" w:rsidR="008761CE" w:rsidRDefault="008761CE" w:rsidP="000E7C8F">
      <w:pPr>
        <w:pStyle w:val="Geenafstand"/>
      </w:pPr>
      <w:r>
        <w:t xml:space="preserve">10.4 </w:t>
      </w:r>
      <w:r w:rsidR="000B101D">
        <w:tab/>
      </w:r>
      <w:r>
        <w:t>Leverancier</w:t>
      </w:r>
      <w:r w:rsidR="00D57DEF">
        <w:t xml:space="preserve"> staat</w:t>
      </w:r>
      <w:r>
        <w:t xml:space="preserve"> </w:t>
      </w:r>
      <w:r w:rsidR="00B75EE8">
        <w:t>ervoor</w:t>
      </w:r>
      <w:r>
        <w:t xml:space="preserve"> in dat alle </w:t>
      </w:r>
      <w:r w:rsidR="00034AF5">
        <w:t>Hulpm</w:t>
      </w:r>
      <w:r>
        <w:t>aterialen</w:t>
      </w:r>
      <w:r w:rsidR="00A403A2">
        <w:t xml:space="preserve"> en </w:t>
      </w:r>
      <w:r w:rsidR="006C2ECF">
        <w:t>Documentatie</w:t>
      </w:r>
      <w:r>
        <w:t xml:space="preserve"> die noodzakelijk of voorgeschreven zijn voor het realiseren van het door </w:t>
      </w:r>
      <w:r w:rsidR="000B101D">
        <w:t>Opdrachtgever</w:t>
      </w:r>
      <w:r>
        <w:t xml:space="preserve"> aangegeven doel, worden meegeleverd, ook indien zij niet met name zijn genoemd</w:t>
      </w:r>
      <w:r w:rsidR="00932CA9">
        <w:t xml:space="preserve"> in de Order</w:t>
      </w:r>
      <w:r>
        <w:t xml:space="preserve">. Bij levering van </w:t>
      </w:r>
      <w:r w:rsidR="0045036B">
        <w:t>M</w:t>
      </w:r>
      <w:r>
        <w:t xml:space="preserve">edische </w:t>
      </w:r>
      <w:r w:rsidR="0045036B">
        <w:t>H</w:t>
      </w:r>
      <w:r>
        <w:t xml:space="preserve">ulpmiddelen die gereinigd, gedesinfecteerd en gesteriliseerd dienen te worden, zorgt Leverancier voor de reiniging- en sterilisatievoorschriften. Bijbehorende validatierapporten worden op aanvraag beschikbaar gesteld of </w:t>
      </w:r>
      <w:r w:rsidR="005358C3">
        <w:t xml:space="preserve">digitaal </w:t>
      </w:r>
      <w:r>
        <w:t xml:space="preserve">ter inzage aangeboden aan </w:t>
      </w:r>
      <w:r w:rsidR="000B101D">
        <w:t>Opdrachtgever.</w:t>
      </w:r>
      <w:r>
        <w:t xml:space="preserve"> </w:t>
      </w:r>
    </w:p>
    <w:p w14:paraId="46A26F7E" w14:textId="0CBABB9A" w:rsidR="008761CE" w:rsidRDefault="008761CE" w:rsidP="000E7C8F">
      <w:pPr>
        <w:pStyle w:val="Geenafstand"/>
      </w:pPr>
    </w:p>
    <w:p w14:paraId="72BBCC72" w14:textId="77777777" w:rsidR="001B5FB9" w:rsidRDefault="001B5FB9" w:rsidP="000E7C8F">
      <w:pPr>
        <w:pStyle w:val="Geenafstand"/>
      </w:pPr>
    </w:p>
    <w:p w14:paraId="1E79F03F" w14:textId="77777777" w:rsidR="000E7C8F" w:rsidRPr="006F6141" w:rsidRDefault="000E7C8F" w:rsidP="000E7C8F">
      <w:pPr>
        <w:pStyle w:val="Geenafstand"/>
        <w:rPr>
          <w:bCs/>
          <w:u w:val="single"/>
        </w:rPr>
      </w:pPr>
      <w:bookmarkStart w:id="12" w:name="_Toc474930544"/>
      <w:r w:rsidRPr="002706F1">
        <w:rPr>
          <w:bCs/>
          <w:u w:val="single"/>
        </w:rPr>
        <w:t>Artikel 11 Facturering en betaling</w:t>
      </w:r>
      <w:bookmarkEnd w:id="12"/>
    </w:p>
    <w:p w14:paraId="4702575C" w14:textId="77777777" w:rsidR="000E7C8F" w:rsidRPr="006F6141" w:rsidRDefault="000E7C8F" w:rsidP="000E7C8F">
      <w:pPr>
        <w:pStyle w:val="Geenafstand"/>
      </w:pPr>
    </w:p>
    <w:p w14:paraId="3FDE4BC9" w14:textId="3D818DCC" w:rsidR="000E7C8F" w:rsidRPr="006F6141" w:rsidRDefault="000E7C8F" w:rsidP="000E7C8F">
      <w:pPr>
        <w:pStyle w:val="Geenafstand"/>
      </w:pPr>
      <w:r w:rsidRPr="006F6141">
        <w:t xml:space="preserve">11.1 </w:t>
      </w:r>
      <w:r w:rsidRPr="006F6141">
        <w:tab/>
      </w:r>
      <w:r w:rsidR="004C0E35">
        <w:t>Leverancier</w:t>
      </w:r>
      <w:r w:rsidRPr="006F6141">
        <w:t xml:space="preserve"> dient per levering een daarop betrekking hebbende factuur in te dienen.</w:t>
      </w:r>
    </w:p>
    <w:p w14:paraId="4E0E3AA1" w14:textId="77777777" w:rsidR="000E7C8F" w:rsidRPr="006F6141" w:rsidRDefault="000E7C8F" w:rsidP="000E7C8F">
      <w:pPr>
        <w:pStyle w:val="Geenafstand"/>
      </w:pPr>
    </w:p>
    <w:p w14:paraId="12EC1FD0" w14:textId="41CDC3DD" w:rsidR="000E7C8F" w:rsidRPr="006F6141" w:rsidRDefault="000E7C8F" w:rsidP="000E7C8F">
      <w:pPr>
        <w:pStyle w:val="Geenafstand"/>
      </w:pPr>
      <w:r w:rsidRPr="006F6141">
        <w:t xml:space="preserve">11.2 </w:t>
      </w:r>
      <w:r w:rsidRPr="006F6141">
        <w:tab/>
        <w:t>Op de factuur dienen</w:t>
      </w:r>
      <w:r w:rsidR="00E070D7">
        <w:t>, naast de wettelijk verplichte vereisten,</w:t>
      </w:r>
      <w:r w:rsidRPr="006F6141">
        <w:t xml:space="preserve"> minimaal de volgende gegevens te worden vermeld: referentienummer en/of ordernummer, artikelomschrijving, artikelnummer aantal en prijs.</w:t>
      </w:r>
    </w:p>
    <w:p w14:paraId="078D2291" w14:textId="77777777" w:rsidR="000E7C8F" w:rsidRPr="006F6141" w:rsidRDefault="000E7C8F" w:rsidP="000E7C8F">
      <w:pPr>
        <w:pStyle w:val="Geenafstand"/>
      </w:pPr>
    </w:p>
    <w:p w14:paraId="4C73CA66" w14:textId="7A3BA8DB" w:rsidR="000E7C8F" w:rsidRPr="006F6141" w:rsidRDefault="000E7C8F" w:rsidP="000E7C8F">
      <w:pPr>
        <w:pStyle w:val="Geenafstand"/>
      </w:pPr>
      <w:r w:rsidRPr="006F6141">
        <w:t xml:space="preserve">11.3 </w:t>
      </w:r>
      <w:r w:rsidRPr="006F6141">
        <w:tab/>
        <w:t xml:space="preserve">Facturen die niet voldoen aan het voorgaande lid, worden niet betaald. </w:t>
      </w:r>
      <w:r>
        <w:t>Opdrachtgever</w:t>
      </w:r>
      <w:r w:rsidRPr="006F6141">
        <w:t xml:space="preserve"> stelt </w:t>
      </w:r>
      <w:r w:rsidR="004C0E35">
        <w:t>Leverancier</w:t>
      </w:r>
      <w:r w:rsidRPr="006F6141">
        <w:t xml:space="preserve"> tijdig op de hoogte dat de factuur </w:t>
      </w:r>
      <w:r w:rsidR="0072428D">
        <w:t>vooralsnog</w:t>
      </w:r>
      <w:r w:rsidR="0072428D" w:rsidRPr="006F6141">
        <w:t xml:space="preserve"> </w:t>
      </w:r>
      <w:r w:rsidRPr="006F6141">
        <w:t>niet wordt betaald</w:t>
      </w:r>
      <w:r w:rsidR="00932CA9">
        <w:t xml:space="preserve"> </w:t>
      </w:r>
      <w:r w:rsidR="00932CA9" w:rsidRPr="00932CA9">
        <w:t>en geeft aan wat hiervan de reden is</w:t>
      </w:r>
      <w:r w:rsidRPr="006F6141">
        <w:t>.</w:t>
      </w:r>
    </w:p>
    <w:p w14:paraId="11288DF7" w14:textId="77777777" w:rsidR="000E7C8F" w:rsidRPr="006F6141" w:rsidRDefault="000E7C8F" w:rsidP="000E7C8F">
      <w:pPr>
        <w:pStyle w:val="Geenafstand"/>
      </w:pPr>
    </w:p>
    <w:p w14:paraId="5BDAE737" w14:textId="6BEEA299" w:rsidR="000E7C8F" w:rsidRPr="006F6141" w:rsidRDefault="000E7C8F" w:rsidP="000E7C8F">
      <w:pPr>
        <w:pStyle w:val="Geenafstand"/>
      </w:pPr>
      <w:r w:rsidRPr="006F6141">
        <w:t xml:space="preserve">11.4 </w:t>
      </w:r>
      <w:r w:rsidRPr="006F6141">
        <w:tab/>
        <w:t xml:space="preserve">Betaling van de factuur vindt plaats binnen 30 </w:t>
      </w:r>
      <w:r w:rsidR="00FD64A6">
        <w:t>kalender</w:t>
      </w:r>
      <w:r w:rsidRPr="006F6141">
        <w:t xml:space="preserve">dagen na ontvangst van de factuur, mits de levering is goedgekeurd. Indien ter zake van een levering ook de goedkeuring van een andere instantie of autoriteit nodig is, is </w:t>
      </w:r>
      <w:r>
        <w:t>Opdrachtgever</w:t>
      </w:r>
      <w:r w:rsidRPr="006F6141">
        <w:t xml:space="preserve"> bevoegd de betaling geheel of gedeeltelijk op te schorten tot het moment dat deze goedkeuring is ontvangen.</w:t>
      </w:r>
    </w:p>
    <w:p w14:paraId="77E50271" w14:textId="77777777" w:rsidR="000E7C8F" w:rsidRPr="006F6141" w:rsidRDefault="000E7C8F" w:rsidP="000E7C8F">
      <w:pPr>
        <w:pStyle w:val="Geenafstand"/>
      </w:pPr>
    </w:p>
    <w:p w14:paraId="279BA49C" w14:textId="627CA9F4" w:rsidR="000E7C8F" w:rsidRPr="006F6141" w:rsidRDefault="000E7C8F" w:rsidP="000E7C8F">
      <w:pPr>
        <w:pStyle w:val="Geenafstand"/>
      </w:pPr>
      <w:r w:rsidRPr="006F6141">
        <w:t xml:space="preserve">11.5 </w:t>
      </w:r>
      <w:r w:rsidRPr="006F6141">
        <w:tab/>
      </w:r>
      <w:r>
        <w:t>Opdrachtgever</w:t>
      </w:r>
      <w:r w:rsidRPr="006F6141">
        <w:t xml:space="preserve"> is gerechtigd de betaling (gedeeltelijk) op te schorten indien </w:t>
      </w:r>
      <w:r>
        <w:t>Opdrachtgever</w:t>
      </w:r>
      <w:r w:rsidRPr="006F6141">
        <w:t xml:space="preserve"> een tekortkoming in de nakoming van de Overeenkomst door </w:t>
      </w:r>
      <w:r w:rsidR="004C0E35">
        <w:t>Leverancier</w:t>
      </w:r>
      <w:r w:rsidRPr="006F6141">
        <w:t xml:space="preserve"> constateert.</w:t>
      </w:r>
      <w:r w:rsidR="009B25BB">
        <w:t xml:space="preserve"> </w:t>
      </w:r>
      <w:r w:rsidR="00A03D6A">
        <w:t xml:space="preserve">Opdrachtgever dient </w:t>
      </w:r>
      <w:r w:rsidR="004C0E35">
        <w:t>Leverancier</w:t>
      </w:r>
      <w:r w:rsidR="009D50CC">
        <w:t xml:space="preserve"> </w:t>
      </w:r>
      <w:r w:rsidR="00A03D6A">
        <w:t>zo spoedig mogelijk</w:t>
      </w:r>
      <w:r w:rsidR="009B25BB" w:rsidRPr="009B25BB">
        <w:t xml:space="preserve"> </w:t>
      </w:r>
      <w:r w:rsidR="009D50CC">
        <w:t xml:space="preserve">en </w:t>
      </w:r>
      <w:r w:rsidR="00E546D3">
        <w:t>Schriftelijk</w:t>
      </w:r>
      <w:r w:rsidR="009D50CC">
        <w:t xml:space="preserve"> </w:t>
      </w:r>
      <w:r w:rsidR="009B25BB" w:rsidRPr="009B25BB">
        <w:t>van dit voornemen en de reden(en) daarvan op de hoogte te stellen.</w:t>
      </w:r>
    </w:p>
    <w:p w14:paraId="1906BC62" w14:textId="77777777" w:rsidR="000E7C8F" w:rsidRPr="006F6141" w:rsidRDefault="000E7C8F" w:rsidP="000E7C8F">
      <w:pPr>
        <w:pStyle w:val="Geenafstand"/>
      </w:pPr>
    </w:p>
    <w:p w14:paraId="23BFA512" w14:textId="5021A365" w:rsidR="00576AE3" w:rsidRPr="006F6141" w:rsidRDefault="000E7C8F" w:rsidP="00576AE3">
      <w:pPr>
        <w:pStyle w:val="Geenafstand"/>
      </w:pPr>
      <w:r w:rsidRPr="006F6141">
        <w:t xml:space="preserve">11.6 </w:t>
      </w:r>
      <w:r w:rsidRPr="006F6141">
        <w:tab/>
        <w:t xml:space="preserve">Deel- en/of vooruitbetaling is niet aan de orde, tenzij </w:t>
      </w:r>
      <w:r w:rsidR="00E546D3">
        <w:t>Schriftelijk</w:t>
      </w:r>
      <w:r w:rsidRPr="006F6141">
        <w:t xml:space="preserve"> </w:t>
      </w:r>
      <w:r w:rsidR="000B101D" w:rsidRPr="006F6141">
        <w:t>anders overeengekomen</w:t>
      </w:r>
      <w:r w:rsidRPr="006F6141">
        <w:t xml:space="preserve">. In geval van eventuele vooruitbetaling is </w:t>
      </w:r>
      <w:r>
        <w:t>Opdrachtgever</w:t>
      </w:r>
      <w:r w:rsidRPr="006F6141">
        <w:t xml:space="preserve"> bevoegd om naast of in plaats van eigendomsoverdracht te verlangen dat </w:t>
      </w:r>
      <w:r w:rsidR="004C0E35">
        <w:t>Leverancier</w:t>
      </w:r>
      <w:r w:rsidRPr="006F6141">
        <w:t xml:space="preserve"> een onvoorwaardelijke en onherroepelijke bankgarantie of 403-verklaring afgeeft om de nakoming van zijn verplichtingen zeker te stellen.</w:t>
      </w:r>
      <w:r w:rsidR="00576AE3" w:rsidRPr="00576AE3">
        <w:t xml:space="preserve"> </w:t>
      </w:r>
      <w:r w:rsidR="00576AE3">
        <w:t>De kosten hiervoor zijn voor rekening van de Leverancier.</w:t>
      </w:r>
    </w:p>
    <w:p w14:paraId="3275A88F" w14:textId="0A2C78A9" w:rsidR="000E7C8F" w:rsidRPr="006F6141" w:rsidRDefault="000E7C8F" w:rsidP="000E7C8F">
      <w:pPr>
        <w:pStyle w:val="Geenafstand"/>
      </w:pPr>
    </w:p>
    <w:p w14:paraId="66D04F30" w14:textId="77777777" w:rsidR="000E7C8F" w:rsidRPr="006F6141" w:rsidRDefault="000E7C8F" w:rsidP="000E7C8F">
      <w:pPr>
        <w:pStyle w:val="Geenafstand"/>
      </w:pPr>
    </w:p>
    <w:p w14:paraId="607ACB16" w14:textId="199A6DDC" w:rsidR="000E7C8F" w:rsidRPr="006F6141" w:rsidRDefault="000E7C8F" w:rsidP="000E7C8F">
      <w:pPr>
        <w:pStyle w:val="Geenafstand"/>
      </w:pPr>
      <w:r w:rsidRPr="006F6141">
        <w:t>11.7</w:t>
      </w:r>
      <w:r>
        <w:t xml:space="preserve"> </w:t>
      </w:r>
      <w:r w:rsidRPr="006F6141">
        <w:tab/>
        <w:t xml:space="preserve">In geval van deelleveringen door </w:t>
      </w:r>
      <w:r w:rsidR="004C0E35">
        <w:t>Leverancier</w:t>
      </w:r>
      <w:r w:rsidRPr="006F6141">
        <w:t xml:space="preserve"> of deelbetalingen door </w:t>
      </w:r>
      <w:r>
        <w:t>Opdrachtgever</w:t>
      </w:r>
      <w:r w:rsidRPr="006F6141">
        <w:t xml:space="preserve">, is </w:t>
      </w:r>
      <w:r w:rsidR="004C0E35">
        <w:t>Leverancier</w:t>
      </w:r>
      <w:r w:rsidRPr="006F6141">
        <w:t xml:space="preserve"> bevoegd om naast of in plaats van de eigendomsoverdracht te verlangen dat </w:t>
      </w:r>
      <w:r>
        <w:t>Opdrachtgever</w:t>
      </w:r>
      <w:r w:rsidRPr="006F6141">
        <w:t xml:space="preserve"> een onvoorwaardelijke en onherroepelijke bankgarantie of 403-verklaring afgeeft om de nakoming van zijn verplichting</w:t>
      </w:r>
      <w:r w:rsidR="00E44235">
        <w:t>en</w:t>
      </w:r>
      <w:r w:rsidRPr="006F6141">
        <w:t xml:space="preserve"> zeker te stellen</w:t>
      </w:r>
      <w:r w:rsidR="00AE4B31">
        <w:t>.</w:t>
      </w:r>
      <w:r w:rsidR="00996A04">
        <w:t xml:space="preserve"> De kosten hiervoor </w:t>
      </w:r>
      <w:r w:rsidR="00576AE3">
        <w:t>zijn voor rekening van de Opdrachtgever.</w:t>
      </w:r>
    </w:p>
    <w:p w14:paraId="61CE0559" w14:textId="77777777" w:rsidR="000E7C8F" w:rsidRDefault="000E7C8F" w:rsidP="000E7C8F">
      <w:pPr>
        <w:pStyle w:val="Geenafstand"/>
      </w:pPr>
    </w:p>
    <w:p w14:paraId="37B018ED" w14:textId="77777777" w:rsidR="000E7C8F" w:rsidRPr="006F6141" w:rsidRDefault="000E7C8F" w:rsidP="000E7C8F">
      <w:pPr>
        <w:pStyle w:val="Geenafstand"/>
      </w:pPr>
      <w:r w:rsidRPr="006F6141">
        <w:lastRenderedPageBreak/>
        <w:t xml:space="preserve">11.8 </w:t>
      </w:r>
      <w:r w:rsidRPr="006F6141">
        <w:tab/>
        <w:t xml:space="preserve">Betaling door </w:t>
      </w:r>
      <w:r>
        <w:t>Opdrachtgever</w:t>
      </w:r>
      <w:r w:rsidRPr="006F6141">
        <w:t xml:space="preserve"> houdt op geen enkele wijze afstand van recht in.</w:t>
      </w:r>
    </w:p>
    <w:p w14:paraId="79B8FDA8" w14:textId="77777777" w:rsidR="000E7C8F" w:rsidRPr="006F6141" w:rsidRDefault="000E7C8F" w:rsidP="000E7C8F">
      <w:pPr>
        <w:pStyle w:val="Geenafstand"/>
      </w:pPr>
    </w:p>
    <w:p w14:paraId="48E813C3" w14:textId="311A7DF8" w:rsidR="000E7C8F" w:rsidRPr="006F6141" w:rsidRDefault="000E7C8F" w:rsidP="000E7C8F">
      <w:pPr>
        <w:pStyle w:val="Geenafstand"/>
      </w:pPr>
      <w:r w:rsidRPr="006F6141">
        <w:t xml:space="preserve">11.9 </w:t>
      </w:r>
      <w:r w:rsidRPr="006F6141">
        <w:tab/>
      </w:r>
      <w:r>
        <w:t>Opdrachtgever</w:t>
      </w:r>
      <w:r w:rsidRPr="006F6141">
        <w:t xml:space="preserve"> is gerechtigd om bedragen die </w:t>
      </w:r>
      <w:r w:rsidR="00730F2E">
        <w:t>hij</w:t>
      </w:r>
      <w:r w:rsidR="00730F2E" w:rsidRPr="006F6141">
        <w:t xml:space="preserve"> </w:t>
      </w:r>
      <w:r w:rsidRPr="006F6141">
        <w:t xml:space="preserve">uit enigerlei hoofde van </w:t>
      </w:r>
      <w:r w:rsidR="004C0E35">
        <w:t>Leverancier</w:t>
      </w:r>
      <w:r w:rsidRPr="006F6141">
        <w:t xml:space="preserve"> te vorderen heeft, te verrekenen met de bedragen die </w:t>
      </w:r>
      <w:r w:rsidR="00730F2E">
        <w:t>hij</w:t>
      </w:r>
      <w:r w:rsidR="00730F2E" w:rsidRPr="006F6141">
        <w:t xml:space="preserve"> </w:t>
      </w:r>
      <w:r w:rsidRPr="006F6141">
        <w:t xml:space="preserve">aan </w:t>
      </w:r>
      <w:r w:rsidR="004C0E35">
        <w:t>Leverancier</w:t>
      </w:r>
      <w:r w:rsidRPr="006F6141">
        <w:t xml:space="preserve"> verschuldigd is.</w:t>
      </w:r>
      <w:r w:rsidR="009D50CC">
        <w:t xml:space="preserve"> Opdrachtgever zal dit </w:t>
      </w:r>
      <w:r w:rsidR="00E546D3">
        <w:t>Schriftelijk</w:t>
      </w:r>
      <w:r w:rsidR="009D50CC">
        <w:t xml:space="preserve"> vooraf aan </w:t>
      </w:r>
      <w:r w:rsidR="004C0E35">
        <w:t>Leverancier</w:t>
      </w:r>
      <w:r w:rsidR="009D50CC">
        <w:t xml:space="preserve"> meedelen</w:t>
      </w:r>
      <w:r w:rsidR="00B7641C">
        <w:t xml:space="preserve"> waarbij </w:t>
      </w:r>
      <w:r w:rsidR="00CD5441">
        <w:t xml:space="preserve">hij </w:t>
      </w:r>
      <w:r w:rsidR="00B7641C">
        <w:t xml:space="preserve">een overzicht van de te verrekenen bedragen aan </w:t>
      </w:r>
      <w:r w:rsidR="004C0E35">
        <w:t>Leverancier</w:t>
      </w:r>
      <w:r w:rsidR="00B7641C">
        <w:t xml:space="preserve"> verstrekt.</w:t>
      </w:r>
    </w:p>
    <w:p w14:paraId="0A4AF1E4" w14:textId="77777777" w:rsidR="000E7C8F" w:rsidRPr="006F6141" w:rsidRDefault="000E7C8F" w:rsidP="000E7C8F">
      <w:pPr>
        <w:pStyle w:val="Geenafstand"/>
      </w:pPr>
    </w:p>
    <w:p w14:paraId="3A45EC1E" w14:textId="381D76FD" w:rsidR="000E7C8F" w:rsidRDefault="000E7C8F" w:rsidP="00BE6278">
      <w:pPr>
        <w:pStyle w:val="Geenafstand"/>
      </w:pPr>
    </w:p>
    <w:p w14:paraId="0E363D01" w14:textId="2DBC1038" w:rsidR="000E7C8F" w:rsidRPr="00E82C5A" w:rsidRDefault="000E7C8F" w:rsidP="000E7C8F">
      <w:pPr>
        <w:pStyle w:val="Geenafstand"/>
        <w:rPr>
          <w:bCs/>
          <w:u w:val="single"/>
        </w:rPr>
      </w:pPr>
      <w:bookmarkStart w:id="13" w:name="_Toc474930545"/>
      <w:r w:rsidRPr="00E82C5A">
        <w:rPr>
          <w:bCs/>
          <w:u w:val="single"/>
        </w:rPr>
        <w:t>Artikel 12 Kwaliteit en garantie</w:t>
      </w:r>
      <w:bookmarkEnd w:id="13"/>
      <w:r w:rsidR="00A60410">
        <w:rPr>
          <w:bCs/>
          <w:u w:val="single"/>
        </w:rPr>
        <w:t xml:space="preserve"> </w:t>
      </w:r>
    </w:p>
    <w:p w14:paraId="51CEFF3E" w14:textId="77777777" w:rsidR="000E7C8F" w:rsidRPr="00E82C5A" w:rsidRDefault="000E7C8F" w:rsidP="000E7C8F">
      <w:pPr>
        <w:pStyle w:val="Geenafstand"/>
      </w:pPr>
    </w:p>
    <w:p w14:paraId="0D22C9FD" w14:textId="182E6229" w:rsidR="000E7C8F" w:rsidRPr="00E82C5A" w:rsidRDefault="000E7C8F" w:rsidP="000E7C8F">
      <w:pPr>
        <w:pStyle w:val="Geenafstand"/>
      </w:pPr>
      <w:r w:rsidRPr="00E82C5A">
        <w:t xml:space="preserve">12.1 </w:t>
      </w:r>
      <w:r w:rsidRPr="00E82C5A">
        <w:tab/>
      </w:r>
      <w:r w:rsidR="004C0E35">
        <w:t>Leverancier</w:t>
      </w:r>
      <w:r w:rsidRPr="00E82C5A">
        <w:t xml:space="preserve"> staat er voor in dat de geleverde </w:t>
      </w:r>
      <w:r w:rsidR="002706F1">
        <w:t>Prestatie ten tijde van de levering</w:t>
      </w:r>
      <w:r w:rsidRPr="00E82C5A">
        <w:t>:</w:t>
      </w:r>
    </w:p>
    <w:p w14:paraId="0AABA7EF" w14:textId="1CD1F32B" w:rsidR="000E7C8F" w:rsidRPr="00E82C5A" w:rsidRDefault="000E7C8F" w:rsidP="000E7C8F">
      <w:pPr>
        <w:pStyle w:val="Geenafstand"/>
        <w:numPr>
          <w:ilvl w:val="0"/>
          <w:numId w:val="2"/>
        </w:numPr>
      </w:pPr>
      <w:r w:rsidRPr="00E82C5A">
        <w:t>beantwoord</w:t>
      </w:r>
      <w:r w:rsidR="00700DD1">
        <w:t>t</w:t>
      </w:r>
      <w:r w:rsidRPr="00E82C5A">
        <w:t xml:space="preserve"> aan hetgeen is overeengekomen; </w:t>
      </w:r>
    </w:p>
    <w:p w14:paraId="76563810" w14:textId="2517B3EA" w:rsidR="000E7C8F" w:rsidRPr="00E82C5A" w:rsidRDefault="00700DD1" w:rsidP="000E7C8F">
      <w:pPr>
        <w:pStyle w:val="Geenafstand"/>
        <w:numPr>
          <w:ilvl w:val="0"/>
          <w:numId w:val="2"/>
        </w:numPr>
      </w:pPr>
      <w:r w:rsidRPr="00E82C5A">
        <w:t>beschik</w:t>
      </w:r>
      <w:r>
        <w:t>t</w:t>
      </w:r>
      <w:r w:rsidRPr="00E82C5A">
        <w:t xml:space="preserve"> </w:t>
      </w:r>
      <w:r w:rsidR="000E7C8F" w:rsidRPr="00E82C5A">
        <w:t>over de eigenschappen die zijn overeengekomen;</w:t>
      </w:r>
    </w:p>
    <w:p w14:paraId="64B1BF83" w14:textId="28D63399" w:rsidR="000E7C8F" w:rsidRPr="00E82C5A" w:rsidRDefault="000E7C8F" w:rsidP="000E7C8F">
      <w:pPr>
        <w:pStyle w:val="Geenafstand"/>
        <w:numPr>
          <w:ilvl w:val="0"/>
          <w:numId w:val="2"/>
        </w:numPr>
      </w:pPr>
      <w:r w:rsidRPr="00E82C5A">
        <w:t xml:space="preserve">deugdelijk en vrij van Gebreken </w:t>
      </w:r>
      <w:r w:rsidR="00700DD1">
        <w:t>is</w:t>
      </w:r>
      <w:r w:rsidRPr="00E82C5A">
        <w:t>;</w:t>
      </w:r>
    </w:p>
    <w:p w14:paraId="120CEE9E" w14:textId="680AB63A" w:rsidR="000E7C8F" w:rsidRPr="00E82C5A" w:rsidRDefault="000E7C8F" w:rsidP="000E7C8F">
      <w:pPr>
        <w:pStyle w:val="Geenafstand"/>
        <w:numPr>
          <w:ilvl w:val="0"/>
          <w:numId w:val="2"/>
        </w:numPr>
      </w:pPr>
      <w:r w:rsidRPr="00E82C5A">
        <w:t xml:space="preserve">in overeenstemming </w:t>
      </w:r>
      <w:r w:rsidR="00700DD1">
        <w:t>is</w:t>
      </w:r>
      <w:r w:rsidR="00700DD1" w:rsidRPr="00E82C5A">
        <w:t xml:space="preserve"> </w:t>
      </w:r>
      <w:r w:rsidRPr="00E82C5A">
        <w:t xml:space="preserve">met de overeengekomen specificaties en de geleverde </w:t>
      </w:r>
      <w:r w:rsidR="006C2ECF">
        <w:t>Documentatie</w:t>
      </w:r>
      <w:r w:rsidRPr="00E82C5A">
        <w:t>;</w:t>
      </w:r>
    </w:p>
    <w:p w14:paraId="152AD7B4" w14:textId="7AF030BA" w:rsidR="000E7C8F" w:rsidRPr="00E82C5A" w:rsidRDefault="000E7C8F" w:rsidP="000E7C8F">
      <w:pPr>
        <w:pStyle w:val="Geenafstand"/>
        <w:numPr>
          <w:ilvl w:val="0"/>
          <w:numId w:val="2"/>
        </w:numPr>
      </w:pPr>
      <w:r w:rsidRPr="00E82C5A">
        <w:t xml:space="preserve">geschikt </w:t>
      </w:r>
      <w:r w:rsidR="00700DD1">
        <w:t>is</w:t>
      </w:r>
      <w:r w:rsidR="00700DD1" w:rsidRPr="00E82C5A">
        <w:t xml:space="preserve"> </w:t>
      </w:r>
      <w:r w:rsidRPr="00E82C5A">
        <w:t xml:space="preserve">voor het (bijzondere) doel waarvoor zij </w:t>
      </w:r>
      <w:r w:rsidR="00730F2E">
        <w:t>is</w:t>
      </w:r>
      <w:r w:rsidR="00730F2E" w:rsidRPr="00E82C5A">
        <w:t xml:space="preserve"> </w:t>
      </w:r>
      <w:r w:rsidRPr="00E82C5A">
        <w:t>bestemd;</w:t>
      </w:r>
    </w:p>
    <w:p w14:paraId="27A1BFA0" w14:textId="1B3CAA7E" w:rsidR="000E7C8F" w:rsidRPr="00E82C5A" w:rsidRDefault="00700DD1" w:rsidP="000E7C8F">
      <w:pPr>
        <w:pStyle w:val="Geenafstand"/>
        <w:numPr>
          <w:ilvl w:val="0"/>
          <w:numId w:val="2"/>
        </w:numPr>
      </w:pPr>
      <w:r w:rsidRPr="00E82C5A">
        <w:t>voldoe</w:t>
      </w:r>
      <w:r>
        <w:t>t</w:t>
      </w:r>
      <w:r w:rsidRPr="00E82C5A">
        <w:t xml:space="preserve"> </w:t>
      </w:r>
      <w:r w:rsidR="000E7C8F" w:rsidRPr="00E82C5A">
        <w:t>aan de wettelijke vereisten en overige overheidsvoorschriften, waaronder de Europese en nationale wet- en regelgeving en regelgeving van lagere overheden;</w:t>
      </w:r>
    </w:p>
    <w:p w14:paraId="24EABD32" w14:textId="15F2A4A8" w:rsidR="009B2F7F" w:rsidRDefault="00700DD1" w:rsidP="000E7C8F">
      <w:pPr>
        <w:pStyle w:val="Geenafstand"/>
        <w:numPr>
          <w:ilvl w:val="0"/>
          <w:numId w:val="2"/>
        </w:numPr>
      </w:pPr>
      <w:r w:rsidRPr="00E82C5A">
        <w:t>voldoe</w:t>
      </w:r>
      <w:r>
        <w:t>t</w:t>
      </w:r>
      <w:r w:rsidRPr="00E82C5A">
        <w:t xml:space="preserve"> </w:t>
      </w:r>
      <w:r w:rsidR="000E7C8F" w:rsidRPr="00E82C5A">
        <w:t>aan de binnen de branche gehanteerde veiligheids- en kwaliteitsnormen en/of certificering</w:t>
      </w:r>
      <w:r w:rsidR="009B2F7F">
        <w:t>;</w:t>
      </w:r>
    </w:p>
    <w:p w14:paraId="03412F8D" w14:textId="329F009F" w:rsidR="000E7C8F" w:rsidRPr="00E82C5A" w:rsidRDefault="009B2F7F" w:rsidP="000E7C8F">
      <w:pPr>
        <w:pStyle w:val="Geenafstand"/>
        <w:numPr>
          <w:ilvl w:val="0"/>
          <w:numId w:val="2"/>
        </w:numPr>
      </w:pPr>
      <w:r>
        <w:t>onbezwaard is en vrij is van beslagen.</w:t>
      </w:r>
    </w:p>
    <w:p w14:paraId="76C9E034" w14:textId="77777777" w:rsidR="000E7C8F" w:rsidRPr="00E82C5A" w:rsidRDefault="000E7C8F" w:rsidP="000E7C8F">
      <w:pPr>
        <w:pStyle w:val="Geenafstand"/>
      </w:pPr>
    </w:p>
    <w:p w14:paraId="39AB1CA3" w14:textId="1F0AD06A" w:rsidR="000E7C8F" w:rsidRPr="00E82C5A" w:rsidRDefault="000E7C8F" w:rsidP="000E7C8F">
      <w:pPr>
        <w:pStyle w:val="Geenafstand"/>
      </w:pPr>
      <w:r w:rsidRPr="00E82C5A">
        <w:t xml:space="preserve">12.2 </w:t>
      </w:r>
      <w:r w:rsidRPr="00E82C5A">
        <w:tab/>
        <w:t xml:space="preserve">In geval van een Safety Notification of een </w:t>
      </w:r>
      <w:proofErr w:type="spellStart"/>
      <w:r w:rsidRPr="00E82C5A">
        <w:t>Recall</w:t>
      </w:r>
      <w:proofErr w:type="spellEnd"/>
      <w:r w:rsidRPr="00E82C5A">
        <w:t xml:space="preserve">, dient </w:t>
      </w:r>
      <w:r w:rsidR="004C0E35">
        <w:t>Leverancier</w:t>
      </w:r>
      <w:r w:rsidRPr="00E82C5A">
        <w:t xml:space="preserve"> onmiddellijk na</w:t>
      </w:r>
      <w:r w:rsidR="00FD76D0">
        <w:t xml:space="preserve">dat bij </w:t>
      </w:r>
      <w:r w:rsidR="004C0E35">
        <w:t>Leverancier</w:t>
      </w:r>
      <w:r w:rsidR="00FD76D0">
        <w:t xml:space="preserve"> </w:t>
      </w:r>
      <w:r w:rsidR="005801C5">
        <w:t xml:space="preserve">intern is vastgesteld dat er een Safety </w:t>
      </w:r>
      <w:r w:rsidR="001F4185">
        <w:t xml:space="preserve">Notification of een </w:t>
      </w:r>
      <w:proofErr w:type="spellStart"/>
      <w:r w:rsidR="001F4185">
        <w:t>Recall</w:t>
      </w:r>
      <w:proofErr w:type="spellEnd"/>
      <w:r w:rsidR="001F4185">
        <w:t xml:space="preserve"> </w:t>
      </w:r>
      <w:r w:rsidR="0013518A">
        <w:t>is gedefinieerd,</w:t>
      </w:r>
      <w:r w:rsidR="00425382">
        <w:t xml:space="preserve"> onverwijld</w:t>
      </w:r>
      <w:r w:rsidR="0013518A" w:rsidRPr="00E82C5A" w:rsidDel="0013518A">
        <w:t xml:space="preserve"> </w:t>
      </w:r>
      <w:r w:rsidRPr="00E82C5A">
        <w:t>doch uiterlijk binnen 24</w:t>
      </w:r>
      <w:r w:rsidR="00540938">
        <w:t> </w:t>
      </w:r>
      <w:r w:rsidRPr="00E82C5A">
        <w:t xml:space="preserve">uur, </w:t>
      </w:r>
      <w:r>
        <w:t>Opdrachtgever</w:t>
      </w:r>
      <w:r w:rsidRPr="00E82C5A">
        <w:t xml:space="preserve"> te informeren.</w:t>
      </w:r>
      <w:r w:rsidR="000B226E">
        <w:t xml:space="preserve"> </w:t>
      </w:r>
      <w:r w:rsidR="004C0E35">
        <w:t>Leverancier</w:t>
      </w:r>
      <w:r w:rsidR="000B226E">
        <w:t xml:space="preserve"> </w:t>
      </w:r>
      <w:r w:rsidR="00AB59D7">
        <w:t>dient te zorgen</w:t>
      </w:r>
      <w:r w:rsidR="000B226E">
        <w:t xml:space="preserve"> voor een adequate en zorgvuldige interne procedure voor Safety Notification of een </w:t>
      </w:r>
      <w:proofErr w:type="spellStart"/>
      <w:r w:rsidR="000B226E">
        <w:t>Recall</w:t>
      </w:r>
      <w:proofErr w:type="spellEnd"/>
      <w:r w:rsidR="000B226E">
        <w:t>, die gedeeld wordt met Opdrachtgever.</w:t>
      </w:r>
    </w:p>
    <w:p w14:paraId="7476596D" w14:textId="74F37AE7" w:rsidR="000E7C8F" w:rsidRDefault="000E7C8F" w:rsidP="000E7C8F">
      <w:pPr>
        <w:pStyle w:val="Geenafstand"/>
      </w:pPr>
    </w:p>
    <w:p w14:paraId="29DC774E" w14:textId="45DDEB3B" w:rsidR="004A6F13" w:rsidRDefault="00DD7244" w:rsidP="004A6F13">
      <w:pPr>
        <w:pStyle w:val="Geenafstand"/>
      </w:pPr>
      <w:r>
        <w:t>12.3</w:t>
      </w:r>
      <w:r>
        <w:tab/>
      </w:r>
      <w:r w:rsidR="004A6F13">
        <w:t xml:space="preserve">Indien zich een incident voordoet bij het gebruik van Product van Leverancier, dan dient Opdrachtgever dit </w:t>
      </w:r>
      <w:r w:rsidR="00B83471">
        <w:t>onverwijld</w:t>
      </w:r>
      <w:r w:rsidR="004A6F13">
        <w:t xml:space="preserve"> te melden aan de Leverancier. Beide partijen starten vervolgens hun eigen procedures op om vast te stellen of dit incident </w:t>
      </w:r>
      <w:proofErr w:type="spellStart"/>
      <w:r w:rsidR="004A6F13">
        <w:t>meldingsplichtig</w:t>
      </w:r>
      <w:proofErr w:type="spellEnd"/>
      <w:r w:rsidR="004A6F13">
        <w:t xml:space="preserve"> is aan de Inspectie </w:t>
      </w:r>
      <w:r w:rsidR="00A367CC" w:rsidRPr="00A367CC">
        <w:t>Gezondheidszorg en Jeugd</w:t>
      </w:r>
      <w:r w:rsidR="00A367CC">
        <w:t xml:space="preserve"> </w:t>
      </w:r>
      <w:r w:rsidR="004A6F13">
        <w:t>en ondernemen dientengevolge zelf actie.</w:t>
      </w:r>
    </w:p>
    <w:p w14:paraId="1FE740DC" w14:textId="77777777" w:rsidR="00DD7244" w:rsidRPr="00E82C5A" w:rsidRDefault="00DD7244" w:rsidP="000E7C8F">
      <w:pPr>
        <w:pStyle w:val="Geenafstand"/>
      </w:pPr>
    </w:p>
    <w:p w14:paraId="7B519DFC" w14:textId="1F629AEC" w:rsidR="000E7C8F" w:rsidRPr="00E82C5A" w:rsidRDefault="000E7C8F" w:rsidP="000E7C8F">
      <w:pPr>
        <w:pStyle w:val="Geenafstand"/>
      </w:pPr>
      <w:r w:rsidRPr="0014413D">
        <w:t>12.</w:t>
      </w:r>
      <w:r w:rsidR="00DD7244">
        <w:t>4</w:t>
      </w:r>
      <w:r w:rsidR="00DD7244" w:rsidRPr="0014413D">
        <w:t xml:space="preserve"> </w:t>
      </w:r>
      <w:r w:rsidRPr="0014413D">
        <w:tab/>
      </w:r>
      <w:r w:rsidR="00805300">
        <w:t xml:space="preserve">De </w:t>
      </w:r>
      <w:r w:rsidR="009600C7">
        <w:t xml:space="preserve">gespecificeerde </w:t>
      </w:r>
      <w:r w:rsidR="00805300">
        <w:t>directe</w:t>
      </w:r>
      <w:r w:rsidR="00805300" w:rsidRPr="0014413D">
        <w:t xml:space="preserve"> </w:t>
      </w:r>
      <w:r w:rsidRPr="0014413D">
        <w:t xml:space="preserve">kosten die voortvloeien uit een Safety Notification of </w:t>
      </w:r>
      <w:proofErr w:type="spellStart"/>
      <w:r w:rsidRPr="0014413D">
        <w:t>Recall</w:t>
      </w:r>
      <w:proofErr w:type="spellEnd"/>
      <w:r w:rsidRPr="0014413D">
        <w:t xml:space="preserve"> kunnen </w:t>
      </w:r>
      <w:r w:rsidR="001E096C">
        <w:t xml:space="preserve">door Opdrachtgever </w:t>
      </w:r>
      <w:r w:rsidRPr="0014413D">
        <w:t xml:space="preserve">worden </w:t>
      </w:r>
      <w:r w:rsidR="00885556">
        <w:t>door</w:t>
      </w:r>
      <w:r w:rsidRPr="0014413D">
        <w:t xml:space="preserve">berekend aan </w:t>
      </w:r>
      <w:r w:rsidR="004C0E35">
        <w:t>Leverancier</w:t>
      </w:r>
      <w:r w:rsidRPr="0014413D">
        <w:t>.</w:t>
      </w:r>
    </w:p>
    <w:p w14:paraId="0526C243" w14:textId="2BD4D3BA" w:rsidR="000E7C8F" w:rsidRDefault="000E7C8F" w:rsidP="000E7C8F">
      <w:pPr>
        <w:pStyle w:val="Geenafstand"/>
      </w:pPr>
    </w:p>
    <w:p w14:paraId="1ECB43DD" w14:textId="33F8D8E8" w:rsidR="004F5AEC" w:rsidRPr="00101A90" w:rsidRDefault="004F5AEC" w:rsidP="000E7C8F">
      <w:pPr>
        <w:pStyle w:val="Geenafstand"/>
      </w:pPr>
      <w:r>
        <w:t>12.</w:t>
      </w:r>
      <w:r w:rsidR="00DD7244">
        <w:t>5</w:t>
      </w:r>
      <w:r>
        <w:tab/>
        <w:t xml:space="preserve">Leverancier is gehouden jegens zijn toeleveranciers te bedingen dat zij garantiecertificaten en daaruit voortvloeiende garanties die door eventuele derden voor door hen (op) te leveren </w:t>
      </w:r>
      <w:r w:rsidR="003F4526">
        <w:t>O</w:t>
      </w:r>
      <w:r>
        <w:t xml:space="preserve">nderdelen worden overgedragen, tevens rechtstreeks aan </w:t>
      </w:r>
      <w:r w:rsidR="00D0058C">
        <w:t xml:space="preserve">Opdrachtgever </w:t>
      </w:r>
      <w:r>
        <w:t xml:space="preserve">overdragen. Het niet (laten) verstrekken van een dergelijk garantiecertificaat ontslaat noch Leverancier noch de door hem ingeschakelde derden van de betreffende verplichtingen. Bij discrepantie tussen verschillende garantieteksten betreffende eenzelfde onderdeel geldt de voor </w:t>
      </w:r>
      <w:r w:rsidR="00D0058C">
        <w:t xml:space="preserve">Opdrachtgever </w:t>
      </w:r>
      <w:r>
        <w:t>meest gunstige garantietekst.</w:t>
      </w:r>
    </w:p>
    <w:p w14:paraId="5D6A893F" w14:textId="242586ED" w:rsidR="000E7C8F" w:rsidRDefault="000E7C8F" w:rsidP="00BE6278">
      <w:pPr>
        <w:pStyle w:val="Geenafstand"/>
      </w:pPr>
    </w:p>
    <w:p w14:paraId="3E07E884" w14:textId="77777777" w:rsidR="008F07D5" w:rsidRDefault="008F07D5" w:rsidP="00BE6278">
      <w:pPr>
        <w:pStyle w:val="Geenafstand"/>
      </w:pPr>
    </w:p>
    <w:p w14:paraId="0C4A8871" w14:textId="09E6660F" w:rsidR="00D36A0F" w:rsidRPr="002B5A87" w:rsidRDefault="00D36A0F" w:rsidP="00D36A0F">
      <w:pPr>
        <w:pStyle w:val="Geenafstand"/>
        <w:rPr>
          <w:bCs/>
          <w:u w:val="single"/>
        </w:rPr>
      </w:pPr>
      <w:bookmarkStart w:id="14" w:name="_Toc474930546"/>
      <w:r w:rsidRPr="00334864">
        <w:rPr>
          <w:bCs/>
          <w:u w:val="single"/>
        </w:rPr>
        <w:t xml:space="preserve">Artikel 13 </w:t>
      </w:r>
      <w:r w:rsidR="006C2ECF">
        <w:rPr>
          <w:bCs/>
          <w:u w:val="single"/>
        </w:rPr>
        <w:t>Documentatie</w:t>
      </w:r>
      <w:r>
        <w:rPr>
          <w:bCs/>
          <w:u w:val="single"/>
        </w:rPr>
        <w:t xml:space="preserve"> </w:t>
      </w:r>
    </w:p>
    <w:p w14:paraId="22611791" w14:textId="77777777" w:rsidR="00D36A0F" w:rsidRPr="002B5A87" w:rsidRDefault="00D36A0F" w:rsidP="00D36A0F">
      <w:pPr>
        <w:pStyle w:val="Geenafstand"/>
      </w:pPr>
    </w:p>
    <w:p w14:paraId="01D1D837" w14:textId="721EA01A" w:rsidR="00D36A0F" w:rsidRPr="00C4763A" w:rsidRDefault="00D36A0F" w:rsidP="00D36A0F">
      <w:pPr>
        <w:pStyle w:val="Geenafstand"/>
        <w:rPr>
          <w:color w:val="FF0000"/>
        </w:rPr>
      </w:pPr>
      <w:r w:rsidRPr="002B5A87">
        <w:t xml:space="preserve">13.1 </w:t>
      </w:r>
      <w:r w:rsidRPr="002B5A87">
        <w:tab/>
      </w:r>
      <w:r w:rsidR="00A53675">
        <w:t>Leverancier</w:t>
      </w:r>
      <w:r w:rsidRPr="002B5A87">
        <w:t xml:space="preserve"> staat </w:t>
      </w:r>
      <w:r w:rsidR="003D1B80" w:rsidRPr="002B5A87">
        <w:t>ervoor</w:t>
      </w:r>
      <w:r w:rsidRPr="002B5A87">
        <w:t xml:space="preserve"> in dat alle technische </w:t>
      </w:r>
      <w:r w:rsidR="006C2ECF">
        <w:t>Documentatie</w:t>
      </w:r>
      <w:r w:rsidRPr="002B5A87">
        <w:t>, gebruiksaanwijzingen, instructieboeken</w:t>
      </w:r>
      <w:r w:rsidR="001E096C">
        <w:t xml:space="preserve"> en</w:t>
      </w:r>
      <w:r w:rsidRPr="002B5A87">
        <w:t xml:space="preserve"> veiligheidsbladen die noodzakelijk of voorgeschreven zijn voor het realiseren van het door </w:t>
      </w:r>
      <w:r>
        <w:t>Opdrachtgever</w:t>
      </w:r>
      <w:r w:rsidRPr="002B5A87">
        <w:t xml:space="preserve"> aangegeven doel, worden meegeleverd. Deze </w:t>
      </w:r>
      <w:r w:rsidR="006C2ECF">
        <w:t>Documentatie</w:t>
      </w:r>
      <w:r w:rsidRPr="002B5A87">
        <w:t xml:space="preserve"> is </w:t>
      </w:r>
      <w:r w:rsidRPr="00540938">
        <w:t xml:space="preserve">bij voorkeur </w:t>
      </w:r>
      <w:r w:rsidRPr="002B5A87">
        <w:t>opgesteld in de Nederlandse taal</w:t>
      </w:r>
      <w:r>
        <w:t xml:space="preserve"> </w:t>
      </w:r>
      <w:r w:rsidRPr="00540938">
        <w:t xml:space="preserve">of, indien </w:t>
      </w:r>
      <w:r>
        <w:t>dat niet mogelijk is, in de Engelse taal</w:t>
      </w:r>
      <w:r w:rsidRPr="002B5A87">
        <w:t xml:space="preserve">. </w:t>
      </w:r>
    </w:p>
    <w:p w14:paraId="6A6074D8" w14:textId="77777777" w:rsidR="00D36A0F" w:rsidRPr="002B5A87" w:rsidRDefault="00D36A0F" w:rsidP="00D36A0F">
      <w:pPr>
        <w:pStyle w:val="Geenafstand"/>
      </w:pPr>
    </w:p>
    <w:p w14:paraId="116F6B86" w14:textId="573BB30C" w:rsidR="00D36A0F" w:rsidRPr="002B5A87" w:rsidRDefault="00D36A0F" w:rsidP="00D36A0F">
      <w:pPr>
        <w:pStyle w:val="Geenafstand"/>
      </w:pPr>
      <w:r w:rsidRPr="002B5A87">
        <w:t>13.2</w:t>
      </w:r>
      <w:r>
        <w:t xml:space="preserve"> </w:t>
      </w:r>
      <w:r w:rsidRPr="002B5A87">
        <w:tab/>
      </w:r>
      <w:r>
        <w:t>Opdrachtgever</w:t>
      </w:r>
      <w:r w:rsidRPr="002B5A87">
        <w:t xml:space="preserve"> is vrij om </w:t>
      </w:r>
      <w:r w:rsidR="0072428D">
        <w:t>alle</w:t>
      </w:r>
      <w:r w:rsidR="0072428D" w:rsidRPr="002B5A87">
        <w:t xml:space="preserve"> </w:t>
      </w:r>
      <w:r w:rsidR="006C2ECF">
        <w:t>Documentatie</w:t>
      </w:r>
      <w:r w:rsidRPr="002B5A87">
        <w:t xml:space="preserve"> te vermenigvuldigen voor eigen gebruik.</w:t>
      </w:r>
    </w:p>
    <w:p w14:paraId="7A7CB11E" w14:textId="77777777" w:rsidR="00D36A0F" w:rsidRPr="002B5A87" w:rsidRDefault="00D36A0F" w:rsidP="00D36A0F">
      <w:pPr>
        <w:pStyle w:val="Geenafstand"/>
      </w:pPr>
    </w:p>
    <w:p w14:paraId="1CA3CA01" w14:textId="75282D69" w:rsidR="00D36A0F" w:rsidRPr="002B5A87" w:rsidRDefault="00D36A0F" w:rsidP="00D36A0F">
      <w:pPr>
        <w:pStyle w:val="Geenafstand"/>
      </w:pPr>
      <w:r w:rsidRPr="002B5A87">
        <w:t>13.3</w:t>
      </w:r>
      <w:r>
        <w:t xml:space="preserve"> </w:t>
      </w:r>
      <w:r w:rsidRPr="002B5A87">
        <w:tab/>
        <w:t xml:space="preserve">Indien van een Product en/of verpakking veiligheidsinformatiebladen bestaan, dient </w:t>
      </w:r>
      <w:r w:rsidR="00A53675">
        <w:t>Leverancier</w:t>
      </w:r>
      <w:r w:rsidRPr="002B5A87">
        <w:t xml:space="preserve"> deze bladen altijd direct </w:t>
      </w:r>
      <w:r w:rsidR="001E096C">
        <w:t xml:space="preserve">en ongevraagd </w:t>
      </w:r>
      <w:r w:rsidRPr="002B5A87">
        <w:t>mee te leveren.</w:t>
      </w:r>
    </w:p>
    <w:p w14:paraId="528956D0" w14:textId="77777777" w:rsidR="00D36A0F" w:rsidRPr="002B5A87" w:rsidRDefault="00D36A0F" w:rsidP="00D36A0F">
      <w:pPr>
        <w:pStyle w:val="Geenafstand"/>
      </w:pPr>
    </w:p>
    <w:p w14:paraId="79D44A37" w14:textId="29861564" w:rsidR="00D36A0F" w:rsidRDefault="00D36A0F" w:rsidP="00D36A0F">
      <w:pPr>
        <w:pStyle w:val="Geenafstand"/>
      </w:pPr>
      <w:r w:rsidRPr="002B5A87">
        <w:t>13.4</w:t>
      </w:r>
      <w:r>
        <w:t xml:space="preserve"> </w:t>
      </w:r>
      <w:r w:rsidRPr="002B5A87">
        <w:tab/>
      </w:r>
      <w:r w:rsidR="00A53675">
        <w:t>Leverancier</w:t>
      </w:r>
      <w:r w:rsidRPr="002B5A87">
        <w:t xml:space="preserve"> draagt er zorg voor dat nieuwe versies van de in lid 1 van dit artikel genoemde </w:t>
      </w:r>
      <w:r w:rsidR="006C2ECF">
        <w:t>Documentatie</w:t>
      </w:r>
      <w:r w:rsidRPr="002B5A87">
        <w:t xml:space="preserve"> </w:t>
      </w:r>
      <w:r w:rsidR="001E096C">
        <w:t xml:space="preserve">kosteloos </w:t>
      </w:r>
      <w:r w:rsidRPr="002B5A87">
        <w:t xml:space="preserve">worden toegezonden aan de </w:t>
      </w:r>
      <w:r w:rsidR="00E56380">
        <w:t>Opdrachtgever</w:t>
      </w:r>
      <w:r w:rsidRPr="002B5A87">
        <w:t>.</w:t>
      </w:r>
    </w:p>
    <w:p w14:paraId="60302C52" w14:textId="77777777" w:rsidR="00D36A0F" w:rsidRDefault="00D36A0F" w:rsidP="00D36A0F">
      <w:pPr>
        <w:pStyle w:val="Geenafstand"/>
      </w:pPr>
    </w:p>
    <w:p w14:paraId="332127DF" w14:textId="77777777" w:rsidR="00D36A0F" w:rsidRPr="002B5A87" w:rsidRDefault="00D36A0F" w:rsidP="00D36A0F">
      <w:pPr>
        <w:pStyle w:val="Geenafstand"/>
      </w:pPr>
    </w:p>
    <w:p w14:paraId="1A0366F0" w14:textId="77777777" w:rsidR="00D36A0F" w:rsidRPr="002B5A87" w:rsidRDefault="00D36A0F" w:rsidP="00D36A0F">
      <w:pPr>
        <w:pStyle w:val="Geenafstand"/>
        <w:rPr>
          <w:bCs/>
          <w:u w:val="single"/>
        </w:rPr>
      </w:pPr>
      <w:r w:rsidRPr="002B5A87">
        <w:rPr>
          <w:bCs/>
          <w:u w:val="single"/>
        </w:rPr>
        <w:t xml:space="preserve">Artikel 14 </w:t>
      </w:r>
      <w:r>
        <w:rPr>
          <w:bCs/>
          <w:u w:val="single"/>
        </w:rPr>
        <w:t xml:space="preserve">(Reserve-) </w:t>
      </w:r>
      <w:r w:rsidRPr="002B5A87">
        <w:rPr>
          <w:bCs/>
          <w:u w:val="single"/>
        </w:rPr>
        <w:t>Onderdelen</w:t>
      </w:r>
    </w:p>
    <w:p w14:paraId="0F90BF43" w14:textId="77777777" w:rsidR="00D36A0F" w:rsidRPr="002B5A87" w:rsidRDefault="00D36A0F" w:rsidP="00D36A0F">
      <w:pPr>
        <w:pStyle w:val="Geenafstand"/>
      </w:pPr>
    </w:p>
    <w:p w14:paraId="3F06180D" w14:textId="50A82E9F" w:rsidR="00D36A0F" w:rsidRPr="002B5A87" w:rsidRDefault="00D36A0F" w:rsidP="00D36A0F">
      <w:pPr>
        <w:pStyle w:val="Geenafstand"/>
      </w:pPr>
      <w:r w:rsidRPr="002B5A87">
        <w:t>14.1</w:t>
      </w:r>
      <w:r>
        <w:t xml:space="preserve"> </w:t>
      </w:r>
      <w:r w:rsidRPr="002B5A87">
        <w:tab/>
      </w:r>
      <w:r w:rsidR="00A17661">
        <w:t xml:space="preserve">Leverancier is verplicht Onderdelen van door hem te leveren Producten, waaronder Reserve- en verbruiksonderdelen en -artikelen en Hulpmaterialen, ter zake van de geleverde goederen gedurende de Gebruikelijke levensduur vanaf de feitelijke datum van levering c.q. installatie (uitgaande van omstandigheden van normaal gebruik) </w:t>
      </w:r>
      <w:r w:rsidR="0096620C">
        <w:t>beschikbaar</w:t>
      </w:r>
      <w:r w:rsidR="00A17661">
        <w:t xml:space="preserve"> te houden en op afroep te leveren tenzij anders is afgesproken tussen Partijen</w:t>
      </w:r>
      <w:r w:rsidRPr="002B5A87">
        <w:t>.</w:t>
      </w:r>
    </w:p>
    <w:p w14:paraId="67D572BA" w14:textId="77777777" w:rsidR="00D36A0F" w:rsidRPr="002B5A87" w:rsidRDefault="00D36A0F" w:rsidP="00D36A0F">
      <w:pPr>
        <w:pStyle w:val="Geenafstand"/>
      </w:pPr>
    </w:p>
    <w:p w14:paraId="4EC943ED" w14:textId="71748E77" w:rsidR="000E7C8F" w:rsidRDefault="00D36A0F" w:rsidP="000E7C8F">
      <w:pPr>
        <w:pStyle w:val="Geenafstand"/>
      </w:pPr>
      <w:r w:rsidRPr="002B5A87">
        <w:t>14.2</w:t>
      </w:r>
      <w:r>
        <w:t xml:space="preserve"> </w:t>
      </w:r>
      <w:r w:rsidRPr="002B5A87">
        <w:tab/>
        <w:t xml:space="preserve">De prijzen van de in lid 1 van dit artikel genoemde </w:t>
      </w:r>
      <w:r w:rsidR="003F4526">
        <w:t>O</w:t>
      </w:r>
      <w:r w:rsidRPr="002B5A87">
        <w:t>nderdelen worden vastgesteld op basis van de</w:t>
      </w:r>
      <w:r>
        <w:t xml:space="preserve"> overeengekomen</w:t>
      </w:r>
      <w:r w:rsidRPr="002B5A87">
        <w:t xml:space="preserve"> prijs </w:t>
      </w:r>
      <w:r>
        <w:t xml:space="preserve">voor de eerste </w:t>
      </w:r>
      <w:r w:rsidRPr="002B5A87">
        <w:t xml:space="preserve">levering van het Product. Een prijslijst van de betreffende </w:t>
      </w:r>
      <w:r w:rsidR="003F4526">
        <w:t>O</w:t>
      </w:r>
      <w:r w:rsidRPr="002B5A87">
        <w:t xml:space="preserve">nderdelen wordt toegevoegd aan de Overeenkomst. Deze prijzen kunnen slechts worden verhoogd </w:t>
      </w:r>
      <w:r w:rsidR="00CB6D53">
        <w:t xml:space="preserve">indien </w:t>
      </w:r>
      <w:r w:rsidRPr="003034F1">
        <w:t>indexering</w:t>
      </w:r>
      <w:r w:rsidR="00F54370">
        <w:t xml:space="preserve"> </w:t>
      </w:r>
      <w:r w:rsidR="00CB6D53">
        <w:t>overeengekomen is</w:t>
      </w:r>
      <w:r w:rsidR="00B17D59">
        <w:t xml:space="preserve"> </w:t>
      </w:r>
      <w:r w:rsidR="00F54370">
        <w:t>(zoals gedefinieerd in artikel 5.1)</w:t>
      </w:r>
      <w:r w:rsidRPr="002B5A87">
        <w:t>.</w:t>
      </w:r>
      <w:r>
        <w:br/>
      </w:r>
      <w:bookmarkEnd w:id="14"/>
    </w:p>
    <w:p w14:paraId="6481933E" w14:textId="4EC7778A" w:rsidR="00267DD2" w:rsidRPr="002B5A87" w:rsidRDefault="00267DD2" w:rsidP="000E7C8F">
      <w:pPr>
        <w:pStyle w:val="Geenafstand"/>
      </w:pPr>
      <w:r w:rsidRPr="00536A30">
        <w:t>14.3.</w:t>
      </w:r>
      <w:r>
        <w:tab/>
      </w:r>
      <w:r w:rsidR="00A53675">
        <w:t>Leverancier</w:t>
      </w:r>
      <w:r w:rsidRPr="00536A30">
        <w:t xml:space="preserve"> verplicht zich om bij dreigende stagnatie van de mogelijkheid tot nalevering van originele Reserveonderdelen van het geleverde Product, Opdrachtgever onverwijld hiervan in kennis te stellen.</w:t>
      </w:r>
      <w:r w:rsidR="00BD62C3">
        <w:t xml:space="preserve"> </w:t>
      </w:r>
      <w:r w:rsidR="00A53675">
        <w:t>Leverancier</w:t>
      </w:r>
      <w:r w:rsidRPr="00536A30">
        <w:t xml:space="preserve"> zal tevens alle maatregelen treffen,</w:t>
      </w:r>
      <w:r w:rsidR="00BD62C3">
        <w:t xml:space="preserve"> </w:t>
      </w:r>
      <w:r w:rsidRPr="00536A30">
        <w:t xml:space="preserve">om gelijkwaardige alternatieven aan te bieden waarvan de prijs niet hoger kan zijn dan de prijs van de originele Reserveonderdelen </w:t>
      </w:r>
      <w:r w:rsidR="00F54370">
        <w:t>(</w:t>
      </w:r>
      <w:r w:rsidRPr="00536A30">
        <w:t>zoals vastgelegd in de prijslijst</w:t>
      </w:r>
      <w:r w:rsidR="00F54370">
        <w:t>)</w:t>
      </w:r>
      <w:r w:rsidRPr="00536A30">
        <w:t>.</w:t>
      </w:r>
    </w:p>
    <w:p w14:paraId="1A3FB1DE" w14:textId="3CD2BF1A" w:rsidR="000E7C8F" w:rsidRDefault="000E7C8F" w:rsidP="000E7C8F">
      <w:pPr>
        <w:pStyle w:val="Geenafstand"/>
      </w:pPr>
    </w:p>
    <w:p w14:paraId="7BFA1026" w14:textId="77777777" w:rsidR="001B5FB9" w:rsidRDefault="001B5FB9" w:rsidP="000E7C8F">
      <w:pPr>
        <w:pStyle w:val="Geenafstand"/>
      </w:pPr>
    </w:p>
    <w:p w14:paraId="5DDC71A4" w14:textId="475037A2" w:rsidR="003E63FD" w:rsidRPr="00945074" w:rsidRDefault="003E63FD" w:rsidP="003E63FD">
      <w:pPr>
        <w:pStyle w:val="Geenafstand"/>
        <w:rPr>
          <w:bCs/>
          <w:u w:val="single"/>
        </w:rPr>
      </w:pPr>
      <w:bookmarkStart w:id="15" w:name="_Toc474930548"/>
      <w:r w:rsidRPr="00945074">
        <w:rPr>
          <w:bCs/>
          <w:u w:val="single"/>
        </w:rPr>
        <w:t xml:space="preserve">Artikel 15 </w:t>
      </w:r>
      <w:r w:rsidR="00051EC8" w:rsidRPr="00540938">
        <w:rPr>
          <w:bCs/>
          <w:u w:val="single"/>
        </w:rPr>
        <w:t xml:space="preserve">Ingebruikname </w:t>
      </w:r>
      <w:r w:rsidRPr="00945074">
        <w:rPr>
          <w:bCs/>
          <w:u w:val="single"/>
        </w:rPr>
        <w:t>Producten</w:t>
      </w:r>
      <w:r>
        <w:rPr>
          <w:bCs/>
          <w:u w:val="single"/>
        </w:rPr>
        <w:t xml:space="preserve"> </w:t>
      </w:r>
    </w:p>
    <w:p w14:paraId="6D0094B7" w14:textId="77777777" w:rsidR="003E63FD" w:rsidRPr="00945074" w:rsidRDefault="003E63FD" w:rsidP="003E63FD">
      <w:pPr>
        <w:pStyle w:val="Geenafstand"/>
      </w:pPr>
    </w:p>
    <w:p w14:paraId="4A561F26" w14:textId="65CFA61B" w:rsidR="003E63FD" w:rsidRPr="00945074" w:rsidRDefault="003E63FD" w:rsidP="003E63FD">
      <w:pPr>
        <w:pStyle w:val="Geenafstand"/>
      </w:pPr>
      <w:r w:rsidRPr="00945074">
        <w:t xml:space="preserve">15.1 </w:t>
      </w:r>
      <w:r w:rsidRPr="00945074">
        <w:tab/>
      </w:r>
      <w:r>
        <w:t>Opdrachtgever</w:t>
      </w:r>
      <w:r w:rsidRPr="00945074">
        <w:t xml:space="preserve"> zal in overleg met </w:t>
      </w:r>
      <w:r w:rsidR="00A53675">
        <w:t>Leverancier</w:t>
      </w:r>
      <w:r w:rsidRPr="00945074">
        <w:t xml:space="preserve"> er zorg voor dragen dat alle voorbereidingen zijn getroffen en alle </w:t>
      </w:r>
      <w:r>
        <w:t xml:space="preserve">noodzakelijke </w:t>
      </w:r>
      <w:r w:rsidRPr="00945074">
        <w:t>infrastructurele</w:t>
      </w:r>
      <w:r>
        <w:t xml:space="preserve"> en installatietechnische </w:t>
      </w:r>
      <w:r w:rsidRPr="00945074">
        <w:t>maatregelen zijn genomen die vereist zijn voor de plaatsing, ingebruikname, bediening, gebruik en toepassing van Producten.</w:t>
      </w:r>
    </w:p>
    <w:p w14:paraId="64F5D995" w14:textId="77777777" w:rsidR="003E63FD" w:rsidRPr="00945074" w:rsidRDefault="003E63FD" w:rsidP="003E63FD">
      <w:pPr>
        <w:pStyle w:val="Geenafstand"/>
      </w:pPr>
    </w:p>
    <w:p w14:paraId="46A90EBB" w14:textId="7D0A3FCD" w:rsidR="003E63FD" w:rsidRPr="00945074" w:rsidRDefault="003E63FD" w:rsidP="003E63FD">
      <w:pPr>
        <w:pStyle w:val="Geenafstand"/>
      </w:pPr>
      <w:r w:rsidRPr="00945074">
        <w:t xml:space="preserve">15.2 </w:t>
      </w:r>
      <w:r w:rsidRPr="00945074">
        <w:tab/>
        <w:t>Indien voor een juist gebruik van de Producten verbruiksmaterialen en re-</w:t>
      </w:r>
      <w:proofErr w:type="spellStart"/>
      <w:r w:rsidRPr="00945074">
        <w:t>usables</w:t>
      </w:r>
      <w:proofErr w:type="spellEnd"/>
      <w:r w:rsidRPr="00945074">
        <w:t xml:space="preserve"> nodig zijn, dan levert </w:t>
      </w:r>
      <w:r w:rsidR="00A53675">
        <w:t>Leverancier</w:t>
      </w:r>
      <w:r>
        <w:t>, zonder afnameverplichting,</w:t>
      </w:r>
      <w:r w:rsidRPr="00945074">
        <w:t xml:space="preserve"> die materialen bij de levering van de Producten, tenzij anders overeengekomen.</w:t>
      </w:r>
    </w:p>
    <w:p w14:paraId="5EA70176" w14:textId="77777777" w:rsidR="003E63FD" w:rsidRPr="00945074" w:rsidRDefault="003E63FD" w:rsidP="003E63FD">
      <w:pPr>
        <w:pStyle w:val="Geenafstand"/>
      </w:pPr>
    </w:p>
    <w:p w14:paraId="47EFEA6D" w14:textId="2074CA05" w:rsidR="003E63FD" w:rsidRDefault="003E63FD" w:rsidP="003E63FD">
      <w:pPr>
        <w:pStyle w:val="Geenafstand"/>
      </w:pPr>
      <w:r w:rsidRPr="00945074">
        <w:t>15.3</w:t>
      </w:r>
      <w:r>
        <w:t xml:space="preserve"> </w:t>
      </w:r>
      <w:r w:rsidRPr="00945074">
        <w:tab/>
        <w:t xml:space="preserve">Voorafgaand aan de ingebruikname van nieuwe Producten dient </w:t>
      </w:r>
      <w:r w:rsidR="00A53675">
        <w:t>Leverancier</w:t>
      </w:r>
      <w:r w:rsidRPr="00945074">
        <w:t xml:space="preserve"> er zorg voor te dragen dat een deugdelijke gebruikersinstructie </w:t>
      </w:r>
      <w:r>
        <w:t xml:space="preserve">aan het betreffende personeel van Opdrachtgever </w:t>
      </w:r>
      <w:r w:rsidRPr="00945074">
        <w:t>heeft plaats gevonden. Deze gebruikersinstructie dient zich</w:t>
      </w:r>
      <w:r w:rsidR="001E096C">
        <w:t xml:space="preserve">, </w:t>
      </w:r>
      <w:r w:rsidR="001E096C" w:rsidRPr="001E096C">
        <w:t>voor zover relevant</w:t>
      </w:r>
      <w:r w:rsidR="001E096C">
        <w:t>,</w:t>
      </w:r>
      <w:r w:rsidRPr="00945074">
        <w:t xml:space="preserve"> ook te richten op ondersteunende diensten als technische dienst en </w:t>
      </w:r>
      <w:r w:rsidR="00731C5B" w:rsidRPr="00945074">
        <w:t>sterilisatieafdeling</w:t>
      </w:r>
      <w:r w:rsidRPr="00945074">
        <w:t>.</w:t>
      </w:r>
      <w:r>
        <w:t xml:space="preserve"> </w:t>
      </w:r>
    </w:p>
    <w:bookmarkEnd w:id="15"/>
    <w:p w14:paraId="12F912A0" w14:textId="784C3832" w:rsidR="0096182C" w:rsidRDefault="0096182C" w:rsidP="000E7C8F">
      <w:pPr>
        <w:pStyle w:val="Geenafstand"/>
      </w:pPr>
    </w:p>
    <w:p w14:paraId="1F14DF96" w14:textId="77777777" w:rsidR="0096182C" w:rsidRPr="00945074" w:rsidRDefault="0096182C" w:rsidP="000E7C8F">
      <w:pPr>
        <w:pStyle w:val="Geenafstand"/>
      </w:pPr>
    </w:p>
    <w:p w14:paraId="29DF5AA3" w14:textId="5CC9CDB6" w:rsidR="00753136" w:rsidRPr="00365A0C" w:rsidRDefault="00753136" w:rsidP="00753136">
      <w:pPr>
        <w:pStyle w:val="Geenafstand"/>
        <w:rPr>
          <w:bCs/>
          <w:u w:val="single"/>
        </w:rPr>
      </w:pPr>
      <w:r w:rsidRPr="00365A0C">
        <w:rPr>
          <w:bCs/>
          <w:u w:val="single"/>
        </w:rPr>
        <w:t>Artikel 16 Keuring, Controle en</w:t>
      </w:r>
      <w:r w:rsidR="00540938">
        <w:rPr>
          <w:bCs/>
          <w:u w:val="single"/>
        </w:rPr>
        <w:t>/of</w:t>
      </w:r>
      <w:r w:rsidRPr="00365A0C">
        <w:rPr>
          <w:bCs/>
          <w:u w:val="single"/>
        </w:rPr>
        <w:t xml:space="preserve"> Beproeving</w:t>
      </w:r>
      <w:r>
        <w:rPr>
          <w:bCs/>
          <w:u w:val="single"/>
        </w:rPr>
        <w:t xml:space="preserve"> </w:t>
      </w:r>
    </w:p>
    <w:p w14:paraId="78A4E352" w14:textId="77777777" w:rsidR="00753136" w:rsidRPr="00365A0C" w:rsidRDefault="00753136" w:rsidP="00753136">
      <w:pPr>
        <w:pStyle w:val="Geenafstand"/>
      </w:pPr>
    </w:p>
    <w:p w14:paraId="68B1C543" w14:textId="5729A60E" w:rsidR="00753136" w:rsidRPr="00365A0C" w:rsidRDefault="00753136" w:rsidP="00753136">
      <w:pPr>
        <w:pStyle w:val="Geenafstand"/>
      </w:pPr>
      <w:r w:rsidRPr="00365A0C">
        <w:t>16.1</w:t>
      </w:r>
      <w:r>
        <w:t xml:space="preserve"> </w:t>
      </w:r>
      <w:r w:rsidRPr="00365A0C">
        <w:tab/>
        <w:t>Keuring, controle</w:t>
      </w:r>
      <w:r w:rsidR="00540938">
        <w:t xml:space="preserve"> </w:t>
      </w:r>
      <w:r w:rsidRPr="00365A0C">
        <w:t xml:space="preserve">en/of beproeving door </w:t>
      </w:r>
      <w:r>
        <w:t>Opdrachtgever</w:t>
      </w:r>
      <w:r w:rsidRPr="00365A0C">
        <w:t xml:space="preserve"> of daartoe door </w:t>
      </w:r>
      <w:r>
        <w:t>Opdrachtgever</w:t>
      </w:r>
      <w:r w:rsidRPr="00365A0C">
        <w:t xml:space="preserve"> aangewezen personen of instanties kan plaatsvinden zowel voorafgaand, tijdens </w:t>
      </w:r>
      <w:r w:rsidR="001E096C">
        <w:t>als</w:t>
      </w:r>
      <w:r w:rsidR="001E096C" w:rsidRPr="00365A0C">
        <w:t xml:space="preserve"> </w:t>
      </w:r>
      <w:r w:rsidRPr="00365A0C">
        <w:t xml:space="preserve">na de levering van </w:t>
      </w:r>
      <w:r>
        <w:t>de Prestatie</w:t>
      </w:r>
      <w:r w:rsidRPr="00365A0C">
        <w:t>.</w:t>
      </w:r>
    </w:p>
    <w:p w14:paraId="06E97A94" w14:textId="77777777" w:rsidR="00753136" w:rsidRPr="00365A0C" w:rsidRDefault="00753136" w:rsidP="00753136">
      <w:pPr>
        <w:pStyle w:val="Geenafstand"/>
      </w:pPr>
    </w:p>
    <w:p w14:paraId="46102E12" w14:textId="475DECE8" w:rsidR="00753136" w:rsidRPr="00365A0C" w:rsidRDefault="00753136" w:rsidP="00753136">
      <w:pPr>
        <w:pStyle w:val="Geenafstand"/>
      </w:pPr>
      <w:r w:rsidRPr="00365A0C">
        <w:t>16.2</w:t>
      </w:r>
      <w:r>
        <w:t xml:space="preserve"> </w:t>
      </w:r>
      <w:r w:rsidRPr="00365A0C">
        <w:tab/>
      </w:r>
      <w:r w:rsidR="00A53675">
        <w:t>Leverancier</w:t>
      </w:r>
      <w:r w:rsidRPr="00365A0C">
        <w:t xml:space="preserve"> verleent hiertoe toegang tot de plaatsen waar </w:t>
      </w:r>
      <w:r>
        <w:t>de Prestatie</w:t>
      </w:r>
      <w:r w:rsidRPr="00365A0C">
        <w:t xml:space="preserve"> wordt geproduceerd of is opgeslagen en verleent medewerking aan de gewenste keuringen, controles en beproevingen en verstrekt voor zijn rekening de benodigde </w:t>
      </w:r>
      <w:r w:rsidR="006C2ECF">
        <w:t>Documentatie</w:t>
      </w:r>
      <w:r w:rsidRPr="00365A0C">
        <w:t xml:space="preserve"> en inlichtingen indien de keuring voor de levering plaats vindt.</w:t>
      </w:r>
    </w:p>
    <w:p w14:paraId="75C44C1E" w14:textId="77777777" w:rsidR="00753136" w:rsidRPr="00365A0C" w:rsidRDefault="00753136" w:rsidP="00753136">
      <w:pPr>
        <w:pStyle w:val="Geenafstand"/>
      </w:pPr>
    </w:p>
    <w:p w14:paraId="06A9041A" w14:textId="29FB56BF" w:rsidR="00753136" w:rsidRPr="00365A0C" w:rsidRDefault="00753136" w:rsidP="00753136">
      <w:pPr>
        <w:pStyle w:val="Geenafstand"/>
      </w:pPr>
      <w:r w:rsidRPr="00365A0C">
        <w:t xml:space="preserve">16.3 </w:t>
      </w:r>
      <w:r w:rsidRPr="00365A0C">
        <w:tab/>
      </w:r>
      <w:r w:rsidR="00A53675">
        <w:t>Leverancier</w:t>
      </w:r>
      <w:r w:rsidRPr="00365A0C">
        <w:t xml:space="preserve"> stelt </w:t>
      </w:r>
      <w:r>
        <w:t>Opdrachtgever</w:t>
      </w:r>
      <w:r w:rsidRPr="00365A0C">
        <w:t xml:space="preserve"> tijdig op de hoogte van het tijdstip waarop keuring, controle en/of beproeving plaats kan vinden.</w:t>
      </w:r>
    </w:p>
    <w:p w14:paraId="1D0F0DD3" w14:textId="77777777" w:rsidR="00753136" w:rsidRPr="00365A0C" w:rsidRDefault="00753136" w:rsidP="00753136">
      <w:pPr>
        <w:pStyle w:val="Geenafstand"/>
      </w:pPr>
    </w:p>
    <w:p w14:paraId="659209DA" w14:textId="1BA3FE63" w:rsidR="00753136" w:rsidRPr="00365A0C" w:rsidRDefault="00753136" w:rsidP="00753136">
      <w:pPr>
        <w:pStyle w:val="Geenafstand"/>
      </w:pPr>
      <w:r w:rsidRPr="00365A0C">
        <w:t xml:space="preserve">16.4 </w:t>
      </w:r>
      <w:r w:rsidRPr="00365A0C">
        <w:tab/>
      </w:r>
      <w:r w:rsidR="00A53675">
        <w:t>Leverancier</w:t>
      </w:r>
      <w:r w:rsidRPr="00365A0C">
        <w:t xml:space="preserve"> is bevoegd bij de keuring, controle en/of beproeving aanwezig te zijn.</w:t>
      </w:r>
    </w:p>
    <w:p w14:paraId="2E90E4DC" w14:textId="77777777" w:rsidR="00753136" w:rsidRPr="00365A0C" w:rsidRDefault="00753136" w:rsidP="00753136">
      <w:pPr>
        <w:pStyle w:val="Geenafstand"/>
      </w:pPr>
    </w:p>
    <w:p w14:paraId="07A89EA5" w14:textId="30996DFF" w:rsidR="00753136" w:rsidRPr="00365A0C" w:rsidRDefault="00753136" w:rsidP="00753136">
      <w:pPr>
        <w:pStyle w:val="Geenafstand"/>
      </w:pPr>
      <w:r w:rsidRPr="00365A0C">
        <w:t>16.5</w:t>
      </w:r>
      <w:r>
        <w:t xml:space="preserve"> </w:t>
      </w:r>
      <w:r w:rsidRPr="00365A0C">
        <w:tab/>
        <w:t xml:space="preserve">Indien bij keuring, controle en/of beproeving na levering </w:t>
      </w:r>
      <w:r>
        <w:t>de Prestatie</w:t>
      </w:r>
      <w:r w:rsidRPr="00365A0C">
        <w:t xml:space="preserve"> geheel of gedeeltelijk wordt afgekeurd, zal </w:t>
      </w:r>
      <w:r>
        <w:t>Opdrachtgever</w:t>
      </w:r>
      <w:r w:rsidRPr="00365A0C">
        <w:t xml:space="preserve"> dit </w:t>
      </w:r>
      <w:r w:rsidR="00E546D3">
        <w:t>Schriftelijk</w:t>
      </w:r>
      <w:r w:rsidRPr="00365A0C">
        <w:t xml:space="preserve"> aan </w:t>
      </w:r>
      <w:r w:rsidR="00A53675">
        <w:t>Leverancier</w:t>
      </w:r>
      <w:r w:rsidRPr="00365A0C">
        <w:t xml:space="preserve"> melden. </w:t>
      </w:r>
      <w:r w:rsidR="00A53675">
        <w:t>Leverancier</w:t>
      </w:r>
      <w:r w:rsidRPr="00365A0C">
        <w:t xml:space="preserve"> dient direct voor vervanging van </w:t>
      </w:r>
      <w:r>
        <w:t>de Prestatie</w:t>
      </w:r>
      <w:r w:rsidRPr="00365A0C">
        <w:t xml:space="preserve"> te zorgen. Het risico van het</w:t>
      </w:r>
      <w:r w:rsidR="005D6F91">
        <w:t>, na levering,</w:t>
      </w:r>
      <w:r w:rsidRPr="00365A0C">
        <w:t xml:space="preserve"> afgekeurde Product gaat over </w:t>
      </w:r>
      <w:r w:rsidR="001E096C">
        <w:t>op</w:t>
      </w:r>
      <w:r w:rsidR="001E096C" w:rsidRPr="00365A0C">
        <w:t xml:space="preserve"> </w:t>
      </w:r>
      <w:r w:rsidR="00A53675">
        <w:t>Leverancier</w:t>
      </w:r>
      <w:r w:rsidRPr="00365A0C">
        <w:t xml:space="preserve"> nadat de </w:t>
      </w:r>
      <w:r w:rsidR="00E546D3">
        <w:t>Schriftelijk</w:t>
      </w:r>
      <w:r w:rsidRPr="00365A0C">
        <w:t xml:space="preserve">e verklaring door </w:t>
      </w:r>
      <w:r>
        <w:t>Opdrachtgever</w:t>
      </w:r>
      <w:r w:rsidRPr="00365A0C">
        <w:t xml:space="preserve"> is verzonden.</w:t>
      </w:r>
    </w:p>
    <w:p w14:paraId="6ADAE7CC" w14:textId="77777777" w:rsidR="00753136" w:rsidRPr="00365A0C" w:rsidRDefault="00753136" w:rsidP="00753136">
      <w:pPr>
        <w:pStyle w:val="Geenafstand"/>
      </w:pPr>
    </w:p>
    <w:p w14:paraId="6AFB5E5D" w14:textId="074EF92B" w:rsidR="00753136" w:rsidRPr="00365A0C" w:rsidRDefault="00753136" w:rsidP="00753136">
      <w:pPr>
        <w:pStyle w:val="Geenafstand"/>
      </w:pPr>
      <w:r w:rsidRPr="00365A0C">
        <w:t>16.6</w:t>
      </w:r>
      <w:r>
        <w:t xml:space="preserve"> </w:t>
      </w:r>
      <w:r w:rsidRPr="00365A0C">
        <w:tab/>
        <w:t xml:space="preserve">Indien naar het oordeel van </w:t>
      </w:r>
      <w:r>
        <w:t>Opdrachtgever</w:t>
      </w:r>
      <w:r w:rsidRPr="00365A0C">
        <w:t xml:space="preserve"> de </w:t>
      </w:r>
      <w:r w:rsidR="00D8610F" w:rsidRPr="00365A0C">
        <w:t>houdbaarheids</w:t>
      </w:r>
      <w:r w:rsidR="00D8610F">
        <w:t xml:space="preserve">duur </w:t>
      </w:r>
      <w:r w:rsidRPr="00365A0C">
        <w:t xml:space="preserve">van de te leveren </w:t>
      </w:r>
      <w:r w:rsidR="00D8610F">
        <w:t>P</w:t>
      </w:r>
      <w:r w:rsidRPr="00365A0C">
        <w:t xml:space="preserve">roducten zich te dichtbij de </w:t>
      </w:r>
      <w:r w:rsidR="00D8610F">
        <w:t xml:space="preserve">uiterste </w:t>
      </w:r>
      <w:r w:rsidRPr="00365A0C">
        <w:t xml:space="preserve">houdbaarheidsdatum bevindt, is </w:t>
      </w:r>
      <w:r>
        <w:t>Opdrachtgever</w:t>
      </w:r>
      <w:r w:rsidRPr="00365A0C">
        <w:t xml:space="preserve"> bevoegd deze </w:t>
      </w:r>
      <w:r w:rsidR="00D8610F">
        <w:t>P</w:t>
      </w:r>
      <w:r w:rsidRPr="00365A0C">
        <w:t xml:space="preserve">roducten te weigeren. Weigering van het Product op grond van dit lid geeft </w:t>
      </w:r>
      <w:r w:rsidR="00A53675">
        <w:t>Leverancier</w:t>
      </w:r>
      <w:r w:rsidRPr="00365A0C">
        <w:t xml:space="preserve"> geen recht op vergoeding van enigerlei schade.</w:t>
      </w:r>
    </w:p>
    <w:p w14:paraId="48600D4C" w14:textId="77777777" w:rsidR="00753136" w:rsidRPr="00365A0C" w:rsidRDefault="00753136" w:rsidP="00753136">
      <w:pPr>
        <w:pStyle w:val="Geenafstand"/>
      </w:pPr>
    </w:p>
    <w:p w14:paraId="27EAEBA9" w14:textId="12715639" w:rsidR="00753136" w:rsidRPr="00365A0C" w:rsidRDefault="00753136" w:rsidP="00753136">
      <w:pPr>
        <w:pStyle w:val="Geenafstand"/>
      </w:pPr>
      <w:r w:rsidRPr="00365A0C">
        <w:t>16.7</w:t>
      </w:r>
      <w:r>
        <w:t xml:space="preserve"> </w:t>
      </w:r>
      <w:r w:rsidRPr="00365A0C">
        <w:tab/>
        <w:t xml:space="preserve">Indien </w:t>
      </w:r>
      <w:r>
        <w:t>de Prestatie</w:t>
      </w:r>
      <w:r w:rsidRPr="00365A0C">
        <w:t xml:space="preserve">, ongeacht de resultaten van enige keuring, controle en/of beproeving, niet voldoet aan het bepaalde in artikel 12 (kwaliteit en garantie) van deze </w:t>
      </w:r>
      <w:r w:rsidR="001E096C">
        <w:t xml:space="preserve">AIVG </w:t>
      </w:r>
      <w:r w:rsidR="00432C2C">
        <w:t xml:space="preserve">en het Product als </w:t>
      </w:r>
      <w:r w:rsidR="001E096C">
        <w:t xml:space="preserve">zodanig </w:t>
      </w:r>
      <w:r w:rsidR="00432C2C">
        <w:t>niet</w:t>
      </w:r>
      <w:r w:rsidR="008C790E">
        <w:t xml:space="preserve"> afdoende</w:t>
      </w:r>
      <w:r w:rsidR="00432C2C">
        <w:t xml:space="preserve"> functioneert volgens </w:t>
      </w:r>
      <w:r w:rsidR="00A31FB3">
        <w:t>Opdrachtgever</w:t>
      </w:r>
      <w:r w:rsidRPr="00365A0C">
        <w:t xml:space="preserve">, zal </w:t>
      </w:r>
      <w:r w:rsidR="00A53675">
        <w:t>Leverancier</w:t>
      </w:r>
      <w:r w:rsidRPr="00365A0C">
        <w:t xml:space="preserve"> voor zijn rekening de Producten ter keuze van </w:t>
      </w:r>
      <w:r>
        <w:t>Opdrachtgever</w:t>
      </w:r>
      <w:r w:rsidRPr="00365A0C">
        <w:t xml:space="preserve"> op eerste aanzegging herstellen of vervangen.</w:t>
      </w:r>
    </w:p>
    <w:p w14:paraId="7A5F7E12" w14:textId="77777777" w:rsidR="00753136" w:rsidRPr="00365A0C" w:rsidRDefault="00753136" w:rsidP="00753136">
      <w:pPr>
        <w:pStyle w:val="Geenafstand"/>
      </w:pPr>
    </w:p>
    <w:p w14:paraId="5829C6B9" w14:textId="1C2A0A20" w:rsidR="00753136" w:rsidRDefault="00753136" w:rsidP="00753136">
      <w:pPr>
        <w:pStyle w:val="Geenafstand"/>
      </w:pPr>
      <w:r w:rsidRPr="00365A0C">
        <w:t>16.8</w:t>
      </w:r>
      <w:r>
        <w:t xml:space="preserve"> </w:t>
      </w:r>
      <w:r w:rsidRPr="00365A0C">
        <w:tab/>
      </w:r>
      <w:r>
        <w:t xml:space="preserve">In spoedeisende gevallen en indien na overleg met Leverancier redelijkerwijs moet worden aangenomen dat Leverancier niet, niet tijdig of niet naar behoren voor herstel of vervanging kan of zal zorgdragen, heeft </w:t>
      </w:r>
      <w:r w:rsidR="00277D05">
        <w:t xml:space="preserve">Opdrachtgever </w:t>
      </w:r>
      <w:r>
        <w:t>het recht herstel of vervanging voor rekening van Leverancier zelf uit te voeren, of door derden uit te laten voeren.</w:t>
      </w:r>
    </w:p>
    <w:p w14:paraId="48C958D5" w14:textId="77777777" w:rsidR="00753136" w:rsidRPr="00101A90" w:rsidRDefault="00753136" w:rsidP="00753136">
      <w:pPr>
        <w:pStyle w:val="Geenafstand"/>
      </w:pPr>
    </w:p>
    <w:p w14:paraId="6F61C36F" w14:textId="659C760C" w:rsidR="00753136" w:rsidRDefault="00753136" w:rsidP="00753136">
      <w:pPr>
        <w:pStyle w:val="Geenafstand"/>
      </w:pPr>
      <w:r>
        <w:t xml:space="preserve">16.9 </w:t>
      </w:r>
      <w:r>
        <w:tab/>
        <w:t xml:space="preserve">Indien Leverancier niet binnen </w:t>
      </w:r>
      <w:r w:rsidR="002158A1">
        <w:t>redelijke termijn</w:t>
      </w:r>
      <w:r>
        <w:t xml:space="preserve"> na de dagtekening van de </w:t>
      </w:r>
      <w:r w:rsidR="00E546D3">
        <w:t>Schriftelijk</w:t>
      </w:r>
      <w:r>
        <w:t xml:space="preserve">e melding de afgekeurde geleverde Prestatie terughaalt, heeft </w:t>
      </w:r>
      <w:r w:rsidR="00094433">
        <w:t>Opdrachtgever</w:t>
      </w:r>
      <w:r>
        <w:t xml:space="preserve"> het recht de Prestatie voor rekening van Leverancier te retourneren en recht op creditering van eventueel reeds gefactureerde Prestaties binnen 14 </w:t>
      </w:r>
      <w:r w:rsidR="00FD64A6">
        <w:t>kalender</w:t>
      </w:r>
      <w:r>
        <w:t xml:space="preserve">dagen, een en ander onverminderd de overige rechten van </w:t>
      </w:r>
      <w:r w:rsidR="00094433">
        <w:t>Opdrachtgever</w:t>
      </w:r>
      <w:r>
        <w:t xml:space="preserve">. </w:t>
      </w:r>
    </w:p>
    <w:p w14:paraId="14937449" w14:textId="77777777" w:rsidR="00753136" w:rsidRDefault="00753136" w:rsidP="00753136">
      <w:pPr>
        <w:pStyle w:val="Geenafstand"/>
      </w:pPr>
    </w:p>
    <w:p w14:paraId="77E0CAD7" w14:textId="3E5D57C2" w:rsidR="00753136" w:rsidRDefault="00753136" w:rsidP="00753136">
      <w:pPr>
        <w:pStyle w:val="Geenafstand"/>
      </w:pPr>
      <w:r>
        <w:t xml:space="preserve">16.10 </w:t>
      </w:r>
      <w:r>
        <w:tab/>
        <w:t xml:space="preserve">Tussentijdse inspecties, keuringen, beproevingen en/of toetsingen of het ontbreken daarvan laten rechten van </w:t>
      </w:r>
      <w:r w:rsidR="00AA0B92">
        <w:t>Opdrachtgever</w:t>
      </w:r>
      <w:r>
        <w:t xml:space="preserve"> ten aanzien van de Prestatie onverlet</w:t>
      </w:r>
      <w:r w:rsidR="00310BC9">
        <w:t>.</w:t>
      </w:r>
    </w:p>
    <w:p w14:paraId="7A72F0DB" w14:textId="58FE4FC3" w:rsidR="0033307C" w:rsidRDefault="0033307C" w:rsidP="000E7C8F">
      <w:pPr>
        <w:pStyle w:val="Geenafstand"/>
      </w:pPr>
      <w:bookmarkStart w:id="16" w:name="_Toc474930550"/>
    </w:p>
    <w:p w14:paraId="2F46D737" w14:textId="77777777" w:rsidR="003034F1" w:rsidRDefault="003034F1" w:rsidP="000E7C8F">
      <w:pPr>
        <w:pStyle w:val="Geenafstand"/>
      </w:pPr>
    </w:p>
    <w:p w14:paraId="4F32FBB8" w14:textId="4CF1FC90" w:rsidR="000E7C8F" w:rsidRPr="003034F1" w:rsidRDefault="000E7C8F" w:rsidP="000E7C8F">
      <w:pPr>
        <w:pStyle w:val="Geenafstand"/>
        <w:rPr>
          <w:u w:val="single"/>
        </w:rPr>
      </w:pPr>
      <w:r w:rsidRPr="003034F1">
        <w:rPr>
          <w:u w:val="single"/>
        </w:rPr>
        <w:t xml:space="preserve">Artikel </w:t>
      </w:r>
      <w:bookmarkStart w:id="17" w:name="_Hlk75957886"/>
      <w:r w:rsidRPr="003034F1">
        <w:rPr>
          <w:u w:val="single"/>
        </w:rPr>
        <w:t>17 Intellectuele Eigendom</w:t>
      </w:r>
      <w:bookmarkEnd w:id="16"/>
      <w:r w:rsidR="00183B47" w:rsidRPr="003034F1">
        <w:rPr>
          <w:u w:val="single"/>
        </w:rPr>
        <w:t xml:space="preserve"> en andere (vergelijkbare) rechten</w:t>
      </w:r>
      <w:bookmarkEnd w:id="17"/>
    </w:p>
    <w:p w14:paraId="71EFA319" w14:textId="77777777" w:rsidR="000E7C8F" w:rsidRPr="00EB6C49" w:rsidRDefault="000E7C8F" w:rsidP="000E7C8F">
      <w:pPr>
        <w:pStyle w:val="Geenafstand"/>
      </w:pPr>
    </w:p>
    <w:p w14:paraId="1150ED72" w14:textId="77777777" w:rsidR="000E7C8F" w:rsidRPr="00EB6C49" w:rsidRDefault="000E7C8F" w:rsidP="000E7C8F">
      <w:pPr>
        <w:pStyle w:val="Geenafstand"/>
      </w:pPr>
      <w:r w:rsidRPr="00EB6C49">
        <w:t xml:space="preserve">17.1 </w:t>
      </w:r>
      <w:r w:rsidRPr="00EB6C49">
        <w:tab/>
        <w:t>Partijen zullen de naam van de wederpartij noch direct, noch indirect gebruiken in publicaties en/ of advertenties of anderszins zonder voorafgaande toestemming van de wederpartij.</w:t>
      </w:r>
    </w:p>
    <w:p w14:paraId="68B1EF86" w14:textId="77777777" w:rsidR="000E7C8F" w:rsidRPr="00EB6C49" w:rsidRDefault="000E7C8F" w:rsidP="000E7C8F">
      <w:pPr>
        <w:pStyle w:val="Geenafstand"/>
      </w:pPr>
    </w:p>
    <w:p w14:paraId="0D3EE1F7" w14:textId="0966DD68" w:rsidR="000E7C8F" w:rsidRPr="00EB6C49" w:rsidRDefault="000E7C8F" w:rsidP="000E7C8F">
      <w:pPr>
        <w:pStyle w:val="Geenafstand"/>
      </w:pPr>
      <w:r w:rsidRPr="00EB6C49">
        <w:t xml:space="preserve">17.2 </w:t>
      </w:r>
      <w:r w:rsidRPr="00EB6C49">
        <w:tab/>
      </w:r>
      <w:r w:rsidR="009A4F97" w:rsidRPr="005159DD">
        <w:t xml:space="preserve">Leverancier staat er voor in dat het gebruik van het Product, daaronder begrepen de doorverkoop van het Product, of het gebruik van de door hem ten behoeve van </w:t>
      </w:r>
      <w:r w:rsidR="00771020">
        <w:t>Opdrachtgever</w:t>
      </w:r>
      <w:r w:rsidR="009A4F97" w:rsidRPr="005159DD">
        <w:t xml:space="preserve"> gekochte of vervaardigde </w:t>
      </w:r>
      <w:r w:rsidR="00034AF5">
        <w:t>Hulpmaterialen</w:t>
      </w:r>
      <w:r w:rsidR="009A4F97" w:rsidRPr="005159DD">
        <w:t>, geen inbreuk zal opleveren op octrooirechten, merkrechten, modelrechten, auteursrechten, databankrechten, rechten op knowhow of andere (intellectuele eigendoms</w:t>
      </w:r>
      <w:r w:rsidR="0047674B">
        <w:t>-</w:t>
      </w:r>
      <w:r w:rsidR="009A4F97" w:rsidRPr="005159DD">
        <w:t>)rechten van derden.</w:t>
      </w:r>
    </w:p>
    <w:p w14:paraId="406F84FE" w14:textId="77777777" w:rsidR="000E7C8F" w:rsidRDefault="000E7C8F" w:rsidP="000E7C8F">
      <w:pPr>
        <w:pStyle w:val="Geenafstand"/>
      </w:pPr>
    </w:p>
    <w:p w14:paraId="1E830B4A" w14:textId="55D3BF32" w:rsidR="00CD1C9C" w:rsidRDefault="000E7C8F" w:rsidP="000E7C8F">
      <w:pPr>
        <w:pStyle w:val="Geenafstand"/>
      </w:pPr>
      <w:r w:rsidRPr="00EB6C49">
        <w:lastRenderedPageBreak/>
        <w:t xml:space="preserve">17.3 </w:t>
      </w:r>
      <w:r w:rsidRPr="00EB6C49">
        <w:tab/>
      </w:r>
      <w:r w:rsidR="009B1E1C" w:rsidRPr="005159DD">
        <w:t xml:space="preserve">Indien op de Prestatie en/of op al hetgeen samenhangt met de Prestatie intellectuele eigendomsrechten en/of andere (vergelijkbare) rechten bij Leverancier of derden rusten, is Leverancier verplicht ten aanzien van die rechten automatisch en terstond aan </w:t>
      </w:r>
      <w:r w:rsidR="00771020">
        <w:t>Opdrachtgever</w:t>
      </w:r>
      <w:r w:rsidR="009B1E1C" w:rsidRPr="005159DD">
        <w:t xml:space="preserve"> een niet-exclusieve onopzegbare (sub)gebruikslicentie voor onbepaalde tijd, te (doen) verlenen</w:t>
      </w:r>
      <w:r w:rsidR="007A08DB" w:rsidRPr="007A08DB">
        <w:t xml:space="preserve"> indien die </w:t>
      </w:r>
      <w:r w:rsidR="00386800">
        <w:t>(sub-)</w:t>
      </w:r>
      <w:r w:rsidR="007A08DB" w:rsidRPr="007A08DB">
        <w:t xml:space="preserve">gebruikslicentie </w:t>
      </w:r>
      <w:r w:rsidR="007A08DB">
        <w:t>nodig</w:t>
      </w:r>
      <w:r w:rsidR="007A08DB" w:rsidRPr="007A08DB">
        <w:t xml:space="preserve"> is voor Opdrachtgever </w:t>
      </w:r>
      <w:r w:rsidR="00386800">
        <w:t>ten behoeve van de</w:t>
      </w:r>
      <w:r w:rsidR="007A08DB" w:rsidRPr="007A08DB">
        <w:t xml:space="preserve"> Prestatie</w:t>
      </w:r>
      <w:r w:rsidR="009B1E1C" w:rsidRPr="005159DD">
        <w:t>.</w:t>
      </w:r>
      <w:r w:rsidR="0042594C" w:rsidRPr="005159DD">
        <w:t xml:space="preserve"> </w:t>
      </w:r>
      <w:r w:rsidR="009B1E1C" w:rsidRPr="005159DD">
        <w:t>Indien er sprake is van een Product waarbij doorverkoop niet is uitgesloten dan is deze doorverkoop inclusief de niet-exclusieve onopzegbare (sub)gebruikslicentie voor onbepaalde tijd van de het betreffende Product.</w:t>
      </w:r>
    </w:p>
    <w:p w14:paraId="3349D365" w14:textId="77777777" w:rsidR="00CD1C9C" w:rsidRDefault="00CD1C9C" w:rsidP="000E7C8F">
      <w:pPr>
        <w:pStyle w:val="Geenafstand"/>
      </w:pPr>
    </w:p>
    <w:p w14:paraId="124BED15" w14:textId="2B216E49" w:rsidR="00CD1C9C" w:rsidRPr="005159DD" w:rsidRDefault="00CD1C9C" w:rsidP="000E7C8F">
      <w:pPr>
        <w:pStyle w:val="Geenafstand"/>
      </w:pPr>
      <w:r>
        <w:t xml:space="preserve">17.4 </w:t>
      </w:r>
      <w:r w:rsidR="00C253D8">
        <w:tab/>
      </w:r>
      <w:r w:rsidR="00C253D8" w:rsidRPr="005159DD">
        <w:t xml:space="preserve">In afwijking op het bepaalde in lid </w:t>
      </w:r>
      <w:r w:rsidR="00077E99">
        <w:t>17.3</w:t>
      </w:r>
      <w:r w:rsidR="00C253D8" w:rsidRPr="005159DD">
        <w:t xml:space="preserve"> berusten alle intellectuele eigendomsrechten welke ontstaan bij de ontwikkeling van een Prestatie of een Product, specifiek in opdracht van </w:t>
      </w:r>
      <w:r w:rsidR="00771020">
        <w:t>Opdrachtgever</w:t>
      </w:r>
      <w:r w:rsidR="00C253D8" w:rsidRPr="005159DD">
        <w:t xml:space="preserve">, bij </w:t>
      </w:r>
      <w:r w:rsidR="00771020">
        <w:t>Opdrachtgever</w:t>
      </w:r>
      <w:r w:rsidR="00C253D8" w:rsidRPr="005159DD">
        <w:t xml:space="preserve">, tenzij anders door Partijen </w:t>
      </w:r>
      <w:r w:rsidR="00E546D3">
        <w:t>Schriftelijk</w:t>
      </w:r>
      <w:r w:rsidR="00C253D8" w:rsidRPr="005159DD">
        <w:t xml:space="preserve"> overgekomen. De rechten worden, voor zover deze bij Leverancier (zullen) berusten, door ondertekening van een Overeenkomst door Leverancier reeds nu voor alsdan aan </w:t>
      </w:r>
      <w:r w:rsidR="00771020">
        <w:t>Opdrachtgever</w:t>
      </w:r>
      <w:r w:rsidR="00C253D8" w:rsidRPr="005159DD">
        <w:t xml:space="preserve"> overgedragen, welke overdracht terstond na het ontstaan van die rechten door </w:t>
      </w:r>
      <w:r w:rsidR="00771020">
        <w:t>Opdrachtgever</w:t>
      </w:r>
      <w:r w:rsidR="00C253D8" w:rsidRPr="005159DD">
        <w:t xml:space="preserve"> reeds nu voor alsdan wordt aanvaard. Voor zover voor de overdracht van dergelijke rechten een nadere akte zou zijn vereist of andere formaliteiten vervuld moeten worden, dient Leverancier op eerste verzoek van </w:t>
      </w:r>
      <w:r w:rsidR="00771020">
        <w:t>Opdrachtgever</w:t>
      </w:r>
      <w:r w:rsidR="00C253D8" w:rsidRPr="005159DD">
        <w:t xml:space="preserve"> aan de overdracht van zodanige rechten zijn medewerking te verlenen, zonder daarbij voorwaarden te kunnen stellen. Leverancier doet hierbij jegens </w:t>
      </w:r>
      <w:r w:rsidR="00771020">
        <w:t>Opdrachtgever</w:t>
      </w:r>
      <w:r w:rsidR="00C253D8" w:rsidRPr="005159DD">
        <w:t xml:space="preserve"> afstand van alle eventueel aan hem toekomende persoonlijkheidsrechten, in de mate waarop de toepasselijke regelgeving zodanige afstand toelaat. Leverancier garandeert dat de aan zijn zijde betrokken werknemers respectievelijk </w:t>
      </w:r>
      <w:r w:rsidR="00A53675">
        <w:t>leverancier</w:t>
      </w:r>
      <w:r w:rsidR="00C253D8" w:rsidRPr="005159DD">
        <w:t xml:space="preserve">s in de tussen deze werknemers respectievelijk </w:t>
      </w:r>
      <w:r w:rsidR="00A53675">
        <w:t>leverancier</w:t>
      </w:r>
      <w:r w:rsidR="00C253D8" w:rsidRPr="005159DD">
        <w:t>s en Leverancier geldende arbeidsovereenkomst respectievelijk overeenkomst van opdracht jegens Leverancier afstand doen van alle eventueel aan hen toekomende persoonlijkheidsrechten, in de mate waarin de toepasselijke regelgeving zodanige afstand toelaat.</w:t>
      </w:r>
    </w:p>
    <w:p w14:paraId="00D0B46C" w14:textId="77777777" w:rsidR="00C253D8" w:rsidRPr="00EB6C49" w:rsidRDefault="00C253D8" w:rsidP="000E7C8F">
      <w:pPr>
        <w:pStyle w:val="Geenafstand"/>
      </w:pPr>
    </w:p>
    <w:p w14:paraId="41B70849" w14:textId="44547962" w:rsidR="00385998" w:rsidRPr="005159DD" w:rsidRDefault="000E7C8F" w:rsidP="00385998">
      <w:pPr>
        <w:pStyle w:val="Geenafstand"/>
      </w:pPr>
      <w:r w:rsidRPr="00EB6C49">
        <w:t>17.</w:t>
      </w:r>
      <w:r w:rsidR="00DC100E">
        <w:t>5</w:t>
      </w:r>
      <w:r w:rsidR="00DC100E" w:rsidRPr="00EB6C49">
        <w:t xml:space="preserve"> </w:t>
      </w:r>
      <w:r w:rsidRPr="00EB6C49">
        <w:tab/>
      </w:r>
      <w:r w:rsidR="00385998" w:rsidRPr="005159DD">
        <w:t xml:space="preserve">Leverancier vrijwaart </w:t>
      </w:r>
      <w:r w:rsidR="00771020">
        <w:t>Opdrachtgever</w:t>
      </w:r>
      <w:r w:rsidR="00385998" w:rsidRPr="005159DD">
        <w:t xml:space="preserve"> voor de duur van de Overeenkomst voor aanspraken die voortvloeien uit enigerlei (vermeende) inbreuk op de in onderhavig artikel bedoelde rechten. Waarbij Leverancier </w:t>
      </w:r>
      <w:r w:rsidR="00771020">
        <w:t>Opdrachtgever</w:t>
      </w:r>
      <w:r w:rsidR="00385998" w:rsidRPr="005159DD">
        <w:t xml:space="preserve"> onverwijld </w:t>
      </w:r>
      <w:r w:rsidR="00E546D3">
        <w:t>Schriftelijk</w:t>
      </w:r>
      <w:r w:rsidR="00385998" w:rsidRPr="005159DD">
        <w:t xml:space="preserve"> informeert over de aanspraken van die derden onder verstrekking van alle relevante documenten en </w:t>
      </w:r>
      <w:r w:rsidR="00771020">
        <w:t>Opdrachtgever</w:t>
      </w:r>
      <w:r w:rsidR="00385998" w:rsidRPr="005159DD">
        <w:t xml:space="preserve"> (de wijze van) afhandeling van de aanspraak geheel aan Leverancier overlaat en nimmer toezeggingen zal doen. Leverancier zal er dan voor zorgdragen dat het </w:t>
      </w:r>
      <w:r w:rsidR="0078230C" w:rsidRPr="005159DD">
        <w:t>inbreuk makende</w:t>
      </w:r>
      <w:r w:rsidR="00385998" w:rsidRPr="005159DD">
        <w:t xml:space="preserve"> </w:t>
      </w:r>
      <w:r w:rsidR="00F51BBF">
        <w:t>Product</w:t>
      </w:r>
      <w:r w:rsidR="00F51BBF" w:rsidRPr="005159DD">
        <w:t xml:space="preserve"> </w:t>
      </w:r>
      <w:r w:rsidR="00385998" w:rsidRPr="005159DD">
        <w:t xml:space="preserve">zodanig wordt aangepast dat het ongestoord kan worden gebruikt dan wel een ander, functioneel gelijkwaardige, hulpmiddel verstrekken. Indien dit redelijkerwijs niet mogelijk is zal Leverancier, tegen inlevering van het </w:t>
      </w:r>
      <w:r w:rsidR="0078230C" w:rsidRPr="005159DD">
        <w:t>inbreuk makende</w:t>
      </w:r>
      <w:r w:rsidR="00385998" w:rsidRPr="005159DD">
        <w:t xml:space="preserve"> hulpmiddel, aan </w:t>
      </w:r>
      <w:r w:rsidR="00771020">
        <w:t>Opdrachtgever</w:t>
      </w:r>
      <w:r w:rsidR="00385998" w:rsidRPr="005159DD">
        <w:t xml:space="preserve"> de restboekwaarde vergoeden.</w:t>
      </w:r>
    </w:p>
    <w:p w14:paraId="78EFF39F" w14:textId="77777777" w:rsidR="000E7C8F" w:rsidRDefault="000E7C8F" w:rsidP="000E7C8F">
      <w:pPr>
        <w:pStyle w:val="Geenafstand"/>
      </w:pPr>
    </w:p>
    <w:p w14:paraId="2862011E" w14:textId="77777777" w:rsidR="000E7C8F" w:rsidRPr="00EB6C49" w:rsidRDefault="000E7C8F" w:rsidP="000E7C8F">
      <w:pPr>
        <w:pStyle w:val="Geenafstand"/>
      </w:pPr>
    </w:p>
    <w:p w14:paraId="52D1942B" w14:textId="19B6874D" w:rsidR="000E7C8F" w:rsidRPr="009D214E" w:rsidRDefault="000E7C8F" w:rsidP="000E7C8F">
      <w:pPr>
        <w:pStyle w:val="Geenafstand"/>
        <w:rPr>
          <w:u w:val="single"/>
        </w:rPr>
      </w:pPr>
      <w:bookmarkStart w:id="18" w:name="_Toc474930551"/>
      <w:r w:rsidRPr="009D214E">
        <w:rPr>
          <w:u w:val="single"/>
        </w:rPr>
        <w:t xml:space="preserve">Artikel 18 </w:t>
      </w:r>
      <w:r w:rsidR="000D2339" w:rsidRPr="009D214E">
        <w:rPr>
          <w:u w:val="single"/>
        </w:rPr>
        <w:t>Geheimhouding</w:t>
      </w:r>
      <w:bookmarkEnd w:id="18"/>
      <w:r w:rsidR="005B206E" w:rsidRPr="009D214E">
        <w:rPr>
          <w:u w:val="single"/>
        </w:rPr>
        <w:t xml:space="preserve"> </w:t>
      </w:r>
    </w:p>
    <w:p w14:paraId="4D2E1F45" w14:textId="77777777" w:rsidR="000E7C8F" w:rsidRPr="00EB6C49" w:rsidRDefault="000E7C8F" w:rsidP="000E7C8F">
      <w:pPr>
        <w:pStyle w:val="Geenafstand"/>
      </w:pPr>
    </w:p>
    <w:p w14:paraId="01E80940" w14:textId="5BB1B436" w:rsidR="000E59E1" w:rsidRPr="005159DD" w:rsidRDefault="000E59E1" w:rsidP="000E59E1">
      <w:pPr>
        <w:pStyle w:val="Geenafstand"/>
      </w:pPr>
      <w:r w:rsidRPr="005159DD">
        <w:t>18.</w:t>
      </w:r>
      <w:r w:rsidR="002E724A">
        <w:t>1</w:t>
      </w:r>
      <w:r w:rsidRPr="005159DD">
        <w:tab/>
        <w:t>Partijen zullen alle informatie en/of gegevens</w:t>
      </w:r>
      <w:r w:rsidR="002C568E">
        <w:t>, waarvan redelijkerwijs vermoed kon worden dat deze vertrouwelijk van aard is en</w:t>
      </w:r>
      <w:r w:rsidRPr="005159DD">
        <w:t xml:space="preserve"> die </w:t>
      </w:r>
      <w:r w:rsidR="00630AEF">
        <w:t xml:space="preserve">hem </w:t>
      </w:r>
      <w:r w:rsidRPr="005159DD">
        <w:t xml:space="preserve">op enigerlei wijze ter kennis is gekomen of gebracht in het kader van deze </w:t>
      </w:r>
      <w:r w:rsidR="0045036B">
        <w:t>O</w:t>
      </w:r>
      <w:r w:rsidRPr="005159DD">
        <w:t xml:space="preserve">vereenkomst strikt geheimhouden tegenover derden, met uitzondering van derden die ter uitvoering van de Overeenkomst worden ingeschakeld. Partijen zullen geen informatie over geleverde Prestatie/Producten verstrekken aan derden, behoudens voorafgaande </w:t>
      </w:r>
      <w:r w:rsidR="00E546D3">
        <w:t>Schriftelijk</w:t>
      </w:r>
      <w:r w:rsidRPr="005159DD">
        <w:t xml:space="preserve">e toestemming van de </w:t>
      </w:r>
      <w:r w:rsidR="00335A7D">
        <w:t>wederpartij</w:t>
      </w:r>
      <w:r w:rsidRPr="005159DD">
        <w:t>, tenzij bekendmaking geschiedt op grond van een wettelijke verplichting of rechterlijk bevel. De geheimhoudingsverplichtingen zoals genoemd in dit artikel hebben geen betrekking op:</w:t>
      </w:r>
    </w:p>
    <w:p w14:paraId="3DB7969F" w14:textId="13DF0832" w:rsidR="000E59E1" w:rsidRPr="005159DD" w:rsidRDefault="000E59E1" w:rsidP="005159DD">
      <w:pPr>
        <w:pStyle w:val="Geenafstand"/>
        <w:ind w:left="720" w:hanging="12"/>
      </w:pPr>
      <w:r w:rsidRPr="005159DD">
        <w:t xml:space="preserve">a) </w:t>
      </w:r>
      <w:r w:rsidRPr="005159DD">
        <w:tab/>
        <w:t>informatie/gegevens die op het moment dat deze ter beschikking reeds voor het publiek toegankelijk was;</w:t>
      </w:r>
    </w:p>
    <w:p w14:paraId="471A1859" w14:textId="4ED7DA0E" w:rsidR="000E59E1" w:rsidRPr="005159DD" w:rsidRDefault="000E59E1" w:rsidP="005159DD">
      <w:pPr>
        <w:pStyle w:val="Geenafstand"/>
        <w:ind w:left="720" w:hanging="12"/>
      </w:pPr>
      <w:r w:rsidRPr="005159DD">
        <w:t xml:space="preserve">b) </w:t>
      </w:r>
      <w:r w:rsidRPr="005159DD">
        <w:tab/>
        <w:t>informatie/gegevens die nadat deze ter beschikking kwam voor het publiek toegankelijk is geworden, tenzij dit het gevolg is van het niet nakomen door Leverancier van zijn verplichtingen uit hoofde van dit artikel; of</w:t>
      </w:r>
    </w:p>
    <w:p w14:paraId="4F24DCDB" w14:textId="2C87671A" w:rsidR="000E59E1" w:rsidRPr="005159DD" w:rsidRDefault="000E59E1" w:rsidP="005159DD">
      <w:pPr>
        <w:pStyle w:val="Geenafstand"/>
        <w:ind w:left="720" w:hanging="12"/>
      </w:pPr>
      <w:r w:rsidRPr="005159DD">
        <w:lastRenderedPageBreak/>
        <w:t xml:space="preserve">c) </w:t>
      </w:r>
      <w:r w:rsidRPr="005159DD">
        <w:tab/>
        <w:t>informatie/gegevens die Leverancier op rechtmatige wijze heeft verkregen c.q. daarmee bekend is geworden voordat deze informatie/gegevens aan Leverancier ter beschikking werd gesteld.</w:t>
      </w:r>
    </w:p>
    <w:p w14:paraId="618B0D83" w14:textId="77777777" w:rsidR="000E59E1" w:rsidRPr="005159DD" w:rsidRDefault="000E59E1" w:rsidP="005159DD">
      <w:pPr>
        <w:pStyle w:val="Geenafstand"/>
        <w:ind w:left="720" w:hanging="12"/>
      </w:pPr>
    </w:p>
    <w:p w14:paraId="5323A746" w14:textId="44EF3B1D" w:rsidR="002E724A" w:rsidRDefault="002E724A" w:rsidP="002E724A">
      <w:pPr>
        <w:pStyle w:val="Geenafstand"/>
      </w:pPr>
      <w:r>
        <w:t>18.2</w:t>
      </w:r>
      <w:r>
        <w:tab/>
        <w:t>Het gestelde in artikel 18.1 geldt, b</w:t>
      </w:r>
      <w:r w:rsidRPr="009E785F">
        <w:t>innen de mogelijkheden van de Mededingingswet</w:t>
      </w:r>
      <w:r>
        <w:t>, niet voor Inkoopcombinaties of formele samenwerkingsverbanden waar Opdrachtgever in participeert.</w:t>
      </w:r>
    </w:p>
    <w:p w14:paraId="04CEA6A2" w14:textId="77777777" w:rsidR="002E724A" w:rsidRDefault="002E724A" w:rsidP="002E724A">
      <w:pPr>
        <w:pStyle w:val="Geenafstand"/>
      </w:pPr>
    </w:p>
    <w:p w14:paraId="5439A52F" w14:textId="632BBA95" w:rsidR="000E59E1" w:rsidRPr="005159DD" w:rsidRDefault="000E59E1" w:rsidP="005159DD">
      <w:pPr>
        <w:pStyle w:val="Geenafstand"/>
        <w:ind w:hanging="12"/>
      </w:pPr>
      <w:r w:rsidRPr="005159DD">
        <w:t>18.</w:t>
      </w:r>
      <w:r w:rsidR="00666D7C">
        <w:t>3</w:t>
      </w:r>
      <w:r w:rsidR="00666D7C" w:rsidRPr="005159DD">
        <w:t xml:space="preserve"> </w:t>
      </w:r>
      <w:r w:rsidRPr="005159DD">
        <w:tab/>
        <w:t>In geval van een wettelijke verplichting of rechterlijk bevel om informatie die in het kader van de uitvoering van de Overeenkomst verkregen is te delen, stellen Partijen elkaar hiervan onmiddellijk op de hoogte.</w:t>
      </w:r>
    </w:p>
    <w:p w14:paraId="797DF0E6" w14:textId="77777777" w:rsidR="000E59E1" w:rsidRPr="005159DD" w:rsidRDefault="000E59E1" w:rsidP="000E59E1">
      <w:pPr>
        <w:pStyle w:val="Geenafstand"/>
      </w:pPr>
    </w:p>
    <w:p w14:paraId="4282DDEE" w14:textId="7A4974EC" w:rsidR="000E59E1" w:rsidRPr="005159DD" w:rsidRDefault="000E59E1" w:rsidP="000E59E1">
      <w:pPr>
        <w:pStyle w:val="Geenafstand"/>
      </w:pPr>
      <w:r w:rsidRPr="005159DD">
        <w:t>18.</w:t>
      </w:r>
      <w:r w:rsidR="00666D7C">
        <w:t>4</w:t>
      </w:r>
      <w:r w:rsidR="00666D7C" w:rsidRPr="005159DD">
        <w:t xml:space="preserve"> </w:t>
      </w:r>
      <w:r w:rsidRPr="005159DD">
        <w:tab/>
        <w:t xml:space="preserve">Partijen verplichten zich jegens de wederpartij om de verplichtingen zoals genoemd in voorgaand lid van dit artikel op te leggen aan degenen (inclusief werknemers) die namens Leverancier belast zijn met de uitvoering van de Overeenkomst. </w:t>
      </w:r>
    </w:p>
    <w:p w14:paraId="3173C177" w14:textId="77777777" w:rsidR="000E59E1" w:rsidRPr="005159DD" w:rsidRDefault="000E59E1" w:rsidP="000E59E1">
      <w:pPr>
        <w:pStyle w:val="Geenafstand"/>
      </w:pPr>
    </w:p>
    <w:p w14:paraId="3188D5D8" w14:textId="602F8F16" w:rsidR="000E59E1" w:rsidRPr="005159DD" w:rsidRDefault="000E59E1" w:rsidP="000E59E1">
      <w:pPr>
        <w:pStyle w:val="Geenafstand"/>
      </w:pPr>
      <w:r w:rsidRPr="005159DD">
        <w:t>18.</w:t>
      </w:r>
      <w:r w:rsidR="00666D7C">
        <w:t>5</w:t>
      </w:r>
      <w:r w:rsidR="00666D7C" w:rsidRPr="005159DD">
        <w:t xml:space="preserve"> </w:t>
      </w:r>
      <w:r w:rsidRPr="005159DD">
        <w:tab/>
        <w:t xml:space="preserve">In geval van overtreding door Leverancier van zijn verplichtingen uit hoofde van dit artikel </w:t>
      </w:r>
      <w:r w:rsidR="00517EA6">
        <w:t xml:space="preserve">verbeurt </w:t>
      </w:r>
      <w:r w:rsidRPr="005159DD">
        <w:t xml:space="preserve">Leverancier een onmiddellijke opeisbare boete van EUR 25.000,-- per gebeurtenis aan </w:t>
      </w:r>
      <w:r w:rsidR="00771020">
        <w:t>Opdrachtgever</w:t>
      </w:r>
      <w:r w:rsidRPr="005159DD">
        <w:t>, welke boete de eventuele schadevergoedingsverplichting van Leverancier niet beïnvloedt.</w:t>
      </w:r>
      <w:r w:rsidR="00061557">
        <w:t xml:space="preserve"> Partijen kunnen hier </w:t>
      </w:r>
      <w:r w:rsidR="00166EBD">
        <w:t>Schriftelijk afwijkende afspraken over maken.</w:t>
      </w:r>
    </w:p>
    <w:p w14:paraId="646862DC" w14:textId="0F06A554" w:rsidR="000E7C8F" w:rsidRDefault="000E7C8F" w:rsidP="000E7C8F">
      <w:pPr>
        <w:pStyle w:val="Geenafstand"/>
      </w:pPr>
    </w:p>
    <w:p w14:paraId="0D015153" w14:textId="77777777" w:rsidR="001810B4" w:rsidRDefault="001810B4" w:rsidP="000E7C8F">
      <w:pPr>
        <w:pStyle w:val="Geenafstand"/>
      </w:pPr>
    </w:p>
    <w:p w14:paraId="13A574FB" w14:textId="7B554F48" w:rsidR="000E7C8F" w:rsidRPr="001810B4" w:rsidRDefault="000E7C8F" w:rsidP="000E7C8F">
      <w:pPr>
        <w:pStyle w:val="Geenafstand"/>
        <w:rPr>
          <w:u w:val="single"/>
        </w:rPr>
      </w:pPr>
      <w:bookmarkStart w:id="19" w:name="_Toc474930552"/>
      <w:r w:rsidRPr="001810B4">
        <w:rPr>
          <w:u w:val="single"/>
        </w:rPr>
        <w:t>Artikel 19 Bescherming van persoonsgegevens</w:t>
      </w:r>
      <w:bookmarkEnd w:id="19"/>
      <w:r w:rsidR="00AD45DA" w:rsidRPr="001810B4">
        <w:rPr>
          <w:u w:val="single"/>
        </w:rPr>
        <w:t xml:space="preserve"> </w:t>
      </w:r>
    </w:p>
    <w:p w14:paraId="4D85799B" w14:textId="77777777" w:rsidR="000E7C8F" w:rsidRPr="00615176" w:rsidRDefault="000E7C8F" w:rsidP="000E7C8F">
      <w:pPr>
        <w:pStyle w:val="Geenafstand"/>
      </w:pPr>
    </w:p>
    <w:p w14:paraId="62B1D3AD" w14:textId="00DA9CBF" w:rsidR="007D3F74" w:rsidRPr="005159DD" w:rsidRDefault="007D3F74" w:rsidP="007D3F74">
      <w:pPr>
        <w:pStyle w:val="Geenafstand"/>
      </w:pPr>
      <w:r w:rsidRPr="005159DD">
        <w:t xml:space="preserve">19.1 </w:t>
      </w:r>
      <w:r w:rsidRPr="005159DD">
        <w:tab/>
        <w:t>Leverancier conformeert zich aan de geldende regelgeving op het gebied van informatiebeveiliging in de gezondheidszorg (NEN7510 Norm voor informatiebeveiliging in de zorg</w:t>
      </w:r>
      <w:r w:rsidR="009423E4">
        <w:t xml:space="preserve"> dan wel een daarmee gelijkstaande</w:t>
      </w:r>
      <w:r w:rsidR="002127B6">
        <w:t xml:space="preserve"> internationale</w:t>
      </w:r>
      <w:r w:rsidR="009423E4">
        <w:t xml:space="preserve"> standaard</w:t>
      </w:r>
      <w:r w:rsidRPr="005159DD">
        <w:t xml:space="preserve">) en draagt zorg dat de door hem geleverde Prestatie daarmee in overeenstemming is. Leverancier geeft </w:t>
      </w:r>
      <w:r w:rsidR="00771020">
        <w:t>Opdrachtgever</w:t>
      </w:r>
      <w:r w:rsidRPr="005159DD">
        <w:t xml:space="preserve"> toestemming het proces en de Prestatie te controleren of te laten controleren door middel van een (externe) informatiebeveiligingsaudit</w:t>
      </w:r>
      <w:r w:rsidR="00B00CD1">
        <w:t>, indien</w:t>
      </w:r>
      <w:r w:rsidR="006C5A16" w:rsidRPr="006C5A16">
        <w:t xml:space="preserve"> </w:t>
      </w:r>
      <w:r w:rsidR="006C5A16">
        <w:t>Opdrachtgever</w:t>
      </w:r>
      <w:r w:rsidR="006C5A16" w:rsidRPr="007D1118">
        <w:t xml:space="preserve"> daar aanleiding toe ziet naar aanleiding van (vermoeden van) informatie- of privacy-incidenten</w:t>
      </w:r>
      <w:r w:rsidR="001C007F">
        <w:t xml:space="preserve">. </w:t>
      </w:r>
      <w:r w:rsidR="00CC5025">
        <w:t>Interne kosten voor de audit worden door Partijen gedragen, externe k</w:t>
      </w:r>
      <w:r w:rsidR="001C007F">
        <w:t>osten voor een externe audit komen ten laste van Leverancier als er onvolkomenheden geconstateerd worden</w:t>
      </w:r>
      <w:r w:rsidRPr="005159DD">
        <w:t xml:space="preserve">. Leverancier garandeert dat de Prestatie geen andere beveiligingsmaatregelen of- functies of voor de ICT Prestatie vreemde elementen (zoals, maar niet beperkt tot logische bommen, virussen en </w:t>
      </w:r>
      <w:proofErr w:type="spellStart"/>
      <w:r w:rsidRPr="005159DD">
        <w:t>worms</w:t>
      </w:r>
      <w:proofErr w:type="spellEnd"/>
      <w:r w:rsidRPr="005159DD">
        <w:t xml:space="preserve">, verborgen sleutels, Trojaanse paarden of andere belemmeringen of verontreinigingen) bevat dan die welke in de </w:t>
      </w:r>
      <w:r w:rsidR="006C2ECF">
        <w:t>Documentatie</w:t>
      </w:r>
      <w:r w:rsidRPr="005159DD">
        <w:t xml:space="preserve"> zijn vermeld.</w:t>
      </w:r>
    </w:p>
    <w:p w14:paraId="706EB589" w14:textId="77777777" w:rsidR="007D3F74" w:rsidRPr="005159DD" w:rsidRDefault="007D3F74" w:rsidP="007D3F74">
      <w:pPr>
        <w:pStyle w:val="Geenafstand"/>
      </w:pPr>
    </w:p>
    <w:p w14:paraId="2D9310F3" w14:textId="738B8801" w:rsidR="002E55AD" w:rsidRDefault="007D3F74" w:rsidP="007D3F74">
      <w:pPr>
        <w:pStyle w:val="Geenafstand"/>
      </w:pPr>
      <w:r w:rsidRPr="005159DD">
        <w:t xml:space="preserve">19.2 </w:t>
      </w:r>
      <w:r w:rsidRPr="005159DD">
        <w:tab/>
      </w:r>
      <w:r w:rsidR="00D46EBD">
        <w:t xml:space="preserve">Partijen </w:t>
      </w:r>
      <w:r w:rsidR="00D46EBD" w:rsidRPr="005159DD">
        <w:t>staa</w:t>
      </w:r>
      <w:r w:rsidR="00D46EBD">
        <w:t>n</w:t>
      </w:r>
      <w:r w:rsidR="00D46EBD" w:rsidRPr="005159DD">
        <w:t xml:space="preserve"> </w:t>
      </w:r>
      <w:r w:rsidRPr="005159DD">
        <w:t xml:space="preserve">ervoor in dat alle Europese en wettelijke voorschriften betreffende de te verwerken gegevens, daaronder in het bijzonder maar niet alleen begrepen de voorschriften bij of krachtens de Algemene Verordening Gegevensbescherming (AVG) en </w:t>
      </w:r>
      <w:r w:rsidR="009F6AE4">
        <w:t>het</w:t>
      </w:r>
      <w:r w:rsidR="009F6AE4" w:rsidRPr="005159DD">
        <w:t xml:space="preserve"> </w:t>
      </w:r>
      <w:r w:rsidR="00785899">
        <w:t xml:space="preserve">medische </w:t>
      </w:r>
      <w:r w:rsidR="00EB1947">
        <w:t>beroepsgeheim</w:t>
      </w:r>
      <w:r w:rsidR="00785899">
        <w:t xml:space="preserve"> binnen de </w:t>
      </w:r>
      <w:r w:rsidRPr="005159DD">
        <w:t>Wet op de Geneeskundige behandel</w:t>
      </w:r>
      <w:r w:rsidR="00886FCA">
        <w:t>ings</w:t>
      </w:r>
      <w:r w:rsidRPr="005159DD">
        <w:t xml:space="preserve">overeenkomst (WGBO), stipt in acht zijn en zullen worden genomen. </w:t>
      </w:r>
    </w:p>
    <w:p w14:paraId="153FECA1" w14:textId="77777777" w:rsidR="002E55AD" w:rsidRDefault="002E55AD" w:rsidP="007D3F74">
      <w:pPr>
        <w:pStyle w:val="Geenafstand"/>
      </w:pPr>
    </w:p>
    <w:p w14:paraId="5B129207" w14:textId="233766FA" w:rsidR="007D3F74" w:rsidRPr="005159DD" w:rsidRDefault="002E55AD" w:rsidP="007D3F74">
      <w:pPr>
        <w:pStyle w:val="Geenafstand"/>
      </w:pPr>
      <w:r>
        <w:t xml:space="preserve">19.3 </w:t>
      </w:r>
      <w:r>
        <w:tab/>
      </w:r>
      <w:r w:rsidR="007D3F74" w:rsidRPr="005159DD">
        <w:t xml:space="preserve">Leverancier zal </w:t>
      </w:r>
      <w:r w:rsidR="007C2069" w:rsidRPr="005159DD">
        <w:t>Opdrachtgever</w:t>
      </w:r>
      <w:r w:rsidR="007D3F74" w:rsidRPr="005159DD">
        <w:t xml:space="preserve"> ter zake gevraagde informatie onverwijld </w:t>
      </w:r>
      <w:r w:rsidR="00E546D3">
        <w:t>Schriftelijk</w:t>
      </w:r>
      <w:r w:rsidR="007D3F74" w:rsidRPr="005159DD">
        <w:t xml:space="preserve"> verstrekken. Leverancier zal voor een naar de stand van de techniek adequate beveiliging van de persoonsgegevens zorgdragen. Leverancier zal </w:t>
      </w:r>
      <w:r w:rsidR="007C2069" w:rsidRPr="005159DD">
        <w:t>Opdrachtgever</w:t>
      </w:r>
      <w:r w:rsidR="007D3F74" w:rsidRPr="005159DD">
        <w:t xml:space="preserve"> vrijwaren voor alle aanspraken van derden en boetes die jegens </w:t>
      </w:r>
      <w:r w:rsidR="00771020">
        <w:t>Opdrachtgever</w:t>
      </w:r>
      <w:r w:rsidR="007D3F74" w:rsidRPr="005159DD">
        <w:t xml:space="preserve"> mochten worden ingesteld/opgelegd wegens schending van de geldende privacywet en/of </w:t>
      </w:r>
      <w:r w:rsidR="00630AEF">
        <w:t>-</w:t>
      </w:r>
      <w:r w:rsidR="007D3F74" w:rsidRPr="005159DD">
        <w:t>regelgeving en/of wettelijke bewaartermijnen</w:t>
      </w:r>
      <w:r w:rsidR="00935485">
        <w:t xml:space="preserve"> door Leverancier</w:t>
      </w:r>
      <w:r w:rsidR="007D3F74" w:rsidRPr="005159DD">
        <w:t>.</w:t>
      </w:r>
    </w:p>
    <w:p w14:paraId="6EF18D14" w14:textId="77777777" w:rsidR="007D3F74" w:rsidRPr="005159DD" w:rsidRDefault="007D3F74" w:rsidP="007D3F74">
      <w:pPr>
        <w:pStyle w:val="Geenafstand"/>
      </w:pPr>
    </w:p>
    <w:p w14:paraId="7278EBE2" w14:textId="5240DFD0" w:rsidR="007D3F74" w:rsidRPr="005159DD" w:rsidRDefault="007D3F74" w:rsidP="007D3F74">
      <w:pPr>
        <w:pStyle w:val="Geenafstand"/>
      </w:pPr>
      <w:r w:rsidRPr="005159DD">
        <w:t>19.</w:t>
      </w:r>
      <w:r w:rsidR="006840D2">
        <w:t>4</w:t>
      </w:r>
      <w:r w:rsidR="006840D2" w:rsidRPr="005159DD">
        <w:t xml:space="preserve"> </w:t>
      </w:r>
      <w:r w:rsidRPr="005159DD">
        <w:tab/>
        <w:t xml:space="preserve">Afspraken tussen </w:t>
      </w:r>
      <w:r w:rsidR="007C2069" w:rsidRPr="005159DD">
        <w:t>Opdrachtgever</w:t>
      </w:r>
      <w:r w:rsidRPr="005159DD">
        <w:t xml:space="preserve"> en Leverancier met betrekking tot de verwerking van (ook indirect herleidbare) persoonsgegevens zullen worden vastgelegd in een verwerkersovereenkomst.</w:t>
      </w:r>
    </w:p>
    <w:p w14:paraId="1350122D" w14:textId="51A06DF4" w:rsidR="000E7C8F" w:rsidRDefault="000E7C8F" w:rsidP="000E7C8F">
      <w:pPr>
        <w:pStyle w:val="Geenafstand"/>
      </w:pPr>
    </w:p>
    <w:p w14:paraId="12A70F3F" w14:textId="77777777" w:rsidR="006E19F7" w:rsidRDefault="006E19F7" w:rsidP="000E7C8F">
      <w:pPr>
        <w:pStyle w:val="Geenafstand"/>
      </w:pPr>
    </w:p>
    <w:p w14:paraId="4E708055" w14:textId="750E499E" w:rsidR="00B750F6" w:rsidRPr="006E19F7" w:rsidRDefault="00B750F6" w:rsidP="00B750F6">
      <w:pPr>
        <w:pStyle w:val="Geenafstand"/>
        <w:rPr>
          <w:rFonts w:cstheme="minorHAnsi"/>
          <w:u w:val="single"/>
        </w:rPr>
      </w:pPr>
      <w:bookmarkStart w:id="20" w:name="_Toc474930553"/>
      <w:r w:rsidRPr="006E19F7">
        <w:rPr>
          <w:rFonts w:cstheme="minorHAnsi"/>
          <w:u w:val="single"/>
        </w:rPr>
        <w:lastRenderedPageBreak/>
        <w:t>Artikel 20 Aansprakelijkheid</w:t>
      </w:r>
      <w:bookmarkEnd w:id="20"/>
    </w:p>
    <w:p w14:paraId="402B2111" w14:textId="77777777" w:rsidR="006E19F7" w:rsidRPr="006E19F7" w:rsidRDefault="006E19F7" w:rsidP="00B750F6">
      <w:pPr>
        <w:pStyle w:val="Geenafstand"/>
        <w:rPr>
          <w:rFonts w:cstheme="minorHAnsi"/>
        </w:rPr>
      </w:pPr>
    </w:p>
    <w:p w14:paraId="1248BE6D" w14:textId="29B960A3" w:rsidR="00517B1E" w:rsidRPr="006E19F7" w:rsidRDefault="00B750F6" w:rsidP="00B750F6">
      <w:pPr>
        <w:pStyle w:val="Geenafstand"/>
        <w:rPr>
          <w:rFonts w:cstheme="minorHAnsi"/>
        </w:rPr>
      </w:pPr>
      <w:r w:rsidRPr="006E19F7">
        <w:rPr>
          <w:rFonts w:cstheme="minorHAnsi"/>
        </w:rPr>
        <w:t xml:space="preserve">20.1 </w:t>
      </w:r>
      <w:r w:rsidRPr="006E19F7">
        <w:rPr>
          <w:rFonts w:cstheme="minorHAnsi"/>
        </w:rPr>
        <w:tab/>
        <w:t xml:space="preserve"> Leverancier is aansprakelijk voor schade die door </w:t>
      </w:r>
      <w:r w:rsidR="00771020" w:rsidRPr="006E19F7">
        <w:t>Opdrachtgever</w:t>
      </w:r>
      <w:r w:rsidRPr="006E19F7">
        <w:rPr>
          <w:rFonts w:cstheme="minorHAnsi"/>
        </w:rPr>
        <w:t xml:space="preserve"> of door derden wordt geleden als gevolg van een Gebrek in zijn Prestatie en/of als gevolg van of in verband met de uitvoering van de Overeenkomst, tenzij Partijen anders overeengekomen zijn</w:t>
      </w:r>
      <w:r w:rsidR="007E7D70">
        <w:rPr>
          <w:rFonts w:cstheme="minorHAnsi"/>
        </w:rPr>
        <w:t>.</w:t>
      </w:r>
      <w:r w:rsidRPr="006E19F7">
        <w:rPr>
          <w:rFonts w:cstheme="minorHAnsi"/>
        </w:rPr>
        <w:t xml:space="preserve"> </w:t>
      </w:r>
      <w:r w:rsidR="007A3841">
        <w:t xml:space="preserve">De schade omvat </w:t>
      </w:r>
      <w:r w:rsidR="000D7239">
        <w:t>de</w:t>
      </w:r>
      <w:r w:rsidR="007A3841">
        <w:t xml:space="preserve"> schade die door </w:t>
      </w:r>
      <w:r w:rsidR="001236E1">
        <w:t xml:space="preserve">Opdrachtgever </w:t>
      </w:r>
      <w:r w:rsidR="007A3841">
        <w:t xml:space="preserve">of door derden wordt geleden als gevolg van </w:t>
      </w:r>
      <w:r w:rsidR="009F4382">
        <w:t xml:space="preserve">een </w:t>
      </w:r>
      <w:r w:rsidR="007A3841">
        <w:t>toerekenbar</w:t>
      </w:r>
      <w:r w:rsidR="009F4382">
        <w:t>e</w:t>
      </w:r>
      <w:r w:rsidR="007A3841">
        <w:t xml:space="preserve"> </w:t>
      </w:r>
      <w:r w:rsidR="009F4382" w:rsidRPr="00CE5CA7">
        <w:t>tekortkoming</w:t>
      </w:r>
      <w:r w:rsidR="007A3841">
        <w:t xml:space="preserve"> van enige verplichting uit de Overeenkomst door Leverancier</w:t>
      </w:r>
      <w:r w:rsidR="00D8610F">
        <w:t xml:space="preserve">, </w:t>
      </w:r>
      <w:r w:rsidR="00D8610F" w:rsidRPr="00D8610F">
        <w:t>welke schade voort</w:t>
      </w:r>
      <w:r w:rsidR="00A01A27">
        <w:t>vloeit uit</w:t>
      </w:r>
      <w:r w:rsidR="00D8610F" w:rsidRPr="00D8610F">
        <w:t xml:space="preserve"> de geleverde Prestatie door Leverancier aan Opdrachtgever</w:t>
      </w:r>
      <w:r w:rsidR="007A3841">
        <w:t xml:space="preserve">. </w:t>
      </w:r>
      <w:r w:rsidRPr="006E19F7">
        <w:rPr>
          <w:rFonts w:cstheme="minorHAnsi"/>
        </w:rPr>
        <w:t>Tot deze schade behoren in geen geval imagoschade, schade ontstaan door overmacht</w:t>
      </w:r>
      <w:r w:rsidR="00A01A27">
        <w:rPr>
          <w:rFonts w:cstheme="minorHAnsi"/>
        </w:rPr>
        <w:t xml:space="preserve"> zoals in lid 21.</w:t>
      </w:r>
      <w:r w:rsidR="00B954F8">
        <w:rPr>
          <w:rFonts w:cstheme="minorHAnsi"/>
        </w:rPr>
        <w:t>9</w:t>
      </w:r>
      <w:r w:rsidR="00A01A27">
        <w:rPr>
          <w:rFonts w:cstheme="minorHAnsi"/>
        </w:rPr>
        <w:t xml:space="preserve"> opgenomen</w:t>
      </w:r>
      <w:r w:rsidRPr="006E19F7">
        <w:rPr>
          <w:rFonts w:cstheme="minorHAnsi"/>
        </w:rPr>
        <w:t xml:space="preserve">, waardevermindering van </w:t>
      </w:r>
      <w:r w:rsidR="00077E99">
        <w:rPr>
          <w:rFonts w:cstheme="minorHAnsi"/>
        </w:rPr>
        <w:t>P</w:t>
      </w:r>
      <w:r w:rsidRPr="006E19F7">
        <w:rPr>
          <w:rFonts w:cstheme="minorHAnsi"/>
        </w:rPr>
        <w:t xml:space="preserve">roducten, omzet- en/of winstderving </w:t>
      </w:r>
      <w:r w:rsidR="009D3D9F">
        <w:rPr>
          <w:rFonts w:cstheme="minorHAnsi"/>
        </w:rPr>
        <w:t>en</w:t>
      </w:r>
      <w:r w:rsidRPr="006E19F7">
        <w:rPr>
          <w:rFonts w:cstheme="minorHAnsi"/>
        </w:rPr>
        <w:t xml:space="preserve"> interne personeelskosten van </w:t>
      </w:r>
      <w:r w:rsidR="00771020" w:rsidRPr="006E19F7">
        <w:t>Opdrachtgever</w:t>
      </w:r>
      <w:r w:rsidRPr="006E19F7">
        <w:rPr>
          <w:rFonts w:cstheme="minorHAnsi"/>
        </w:rPr>
        <w:t>.</w:t>
      </w:r>
    </w:p>
    <w:p w14:paraId="17233D5D" w14:textId="77777777" w:rsidR="00B750F6" w:rsidRPr="006E19F7" w:rsidRDefault="00B750F6" w:rsidP="00B750F6">
      <w:pPr>
        <w:pStyle w:val="Geenafstand"/>
        <w:rPr>
          <w:rFonts w:cstheme="minorHAnsi"/>
        </w:rPr>
      </w:pPr>
    </w:p>
    <w:p w14:paraId="7CD8FF6F" w14:textId="77777777" w:rsidR="001B1972" w:rsidRDefault="00B750F6" w:rsidP="00B750F6">
      <w:pPr>
        <w:pStyle w:val="Geenafstand"/>
        <w:rPr>
          <w:rFonts w:cstheme="minorHAnsi"/>
        </w:rPr>
      </w:pPr>
      <w:r w:rsidRPr="006E19F7">
        <w:rPr>
          <w:rFonts w:cstheme="minorHAnsi"/>
        </w:rPr>
        <w:t xml:space="preserve">20.2 </w:t>
      </w:r>
      <w:r w:rsidRPr="006E19F7">
        <w:rPr>
          <w:rFonts w:cstheme="minorHAnsi"/>
        </w:rPr>
        <w:tab/>
        <w:t xml:space="preserve">De aansprakelijkheid van Leverancier zoals genoemd in artikel 20.1 voor opdrachten waarvan de overeengekomen prijs voor de Overeenkomst lager of gelijk is aan EUR 125.000,- </w:t>
      </w:r>
      <w:r w:rsidR="00630AEF">
        <w:rPr>
          <w:rFonts w:cstheme="minorHAnsi"/>
        </w:rPr>
        <w:t xml:space="preserve">excl. btw </w:t>
      </w:r>
      <w:r w:rsidRPr="006E19F7">
        <w:rPr>
          <w:rFonts w:cstheme="minorHAnsi"/>
        </w:rPr>
        <w:t xml:space="preserve">(zegge: honderdvijfentwintigduizend euro) is per gebeurtenis beperkt tot een bedrag van EUR 625.000 (zegge: zeshonderdvijfentwintigduizend euro) met een maximum van EUR 1.250.000 (zegge één miljoen tweehonderdvijftigduizend euro) per kalenderjaar. Voor opdrachten waarvan de overeengekomen prijs voor de Overeenkomst hoger dan EUR 125.000,- </w:t>
      </w:r>
      <w:r w:rsidR="00630AEF">
        <w:rPr>
          <w:rFonts w:cstheme="minorHAnsi"/>
        </w:rPr>
        <w:t>excl. btw</w:t>
      </w:r>
      <w:r w:rsidR="00630AEF" w:rsidRPr="006E19F7">
        <w:rPr>
          <w:rFonts w:cstheme="minorHAnsi"/>
        </w:rPr>
        <w:t xml:space="preserve"> </w:t>
      </w:r>
      <w:r w:rsidRPr="006E19F7">
        <w:rPr>
          <w:rFonts w:cstheme="minorHAnsi"/>
        </w:rPr>
        <w:t xml:space="preserve">(zegge: honderdvijfentwintigduizend euro) is per gebeurtenis beperkt tot een bedrag van EUR 1.250.000 (zegge: één miljoen tweehonderdenvijftigduizend euro) met een maximum van EUR 2.500.000 (zegge: twee miljoen vijfhonderdduizend euro) per kalenderjaar. Voor opdrachten die </w:t>
      </w:r>
      <w:proofErr w:type="spellStart"/>
      <w:r w:rsidRPr="006E19F7">
        <w:rPr>
          <w:rFonts w:cstheme="minorHAnsi"/>
        </w:rPr>
        <w:t>aanbestedingsplichtig</w:t>
      </w:r>
      <w:proofErr w:type="spellEnd"/>
      <w:r w:rsidRPr="006E19F7">
        <w:rPr>
          <w:rFonts w:cstheme="minorHAnsi"/>
        </w:rPr>
        <w:t xml:space="preserve"> zijn of vallen onder de Aanbestedingswet 2012 en waarvan de overeengekomen waarde van de Opdracht gelijk is of meer dan het door de Europese Commissie vastgestelde betreffende drempelbedrag is de aansprakelijkheid van Leverancier beperkt tot EUR 2.500.000 (zegge: tweemiljoen vijfhonderdduizend euro) per gebeurtenis met een maximum van EUR 5.000.000,-- (zegge: vijfmiljoen euro) per kalenderjaar. </w:t>
      </w:r>
    </w:p>
    <w:p w14:paraId="57F5ADF5" w14:textId="77777777" w:rsidR="001B1972" w:rsidRDefault="001B1972" w:rsidP="00B750F6">
      <w:pPr>
        <w:pStyle w:val="Geenafstand"/>
        <w:rPr>
          <w:rFonts w:cstheme="minorHAnsi"/>
        </w:rPr>
      </w:pPr>
    </w:p>
    <w:p w14:paraId="5E77B990" w14:textId="19DC3F5E" w:rsidR="00CB5470" w:rsidRDefault="001B1972" w:rsidP="001B1972">
      <w:pPr>
        <w:pStyle w:val="Geenafstand"/>
        <w:rPr>
          <w:rFonts w:cstheme="minorHAnsi"/>
        </w:rPr>
      </w:pPr>
      <w:r>
        <w:rPr>
          <w:rFonts w:cstheme="minorHAnsi"/>
        </w:rPr>
        <w:t>20.3</w:t>
      </w:r>
      <w:r>
        <w:rPr>
          <w:rFonts w:cstheme="minorHAnsi"/>
        </w:rPr>
        <w:tab/>
      </w:r>
      <w:r w:rsidR="00B750F6" w:rsidRPr="006E19F7">
        <w:rPr>
          <w:rFonts w:cstheme="minorHAnsi"/>
        </w:rPr>
        <w:t xml:space="preserve">De genoemde beperking </w:t>
      </w:r>
      <w:r>
        <w:rPr>
          <w:rFonts w:cstheme="minorHAnsi"/>
        </w:rPr>
        <w:t xml:space="preserve">in artikel 20.2 </w:t>
      </w:r>
      <w:r w:rsidR="00B750F6" w:rsidRPr="006E19F7">
        <w:rPr>
          <w:rFonts w:cstheme="minorHAnsi"/>
        </w:rPr>
        <w:t>van de aansprakelijkheid komt te vervallen:</w:t>
      </w:r>
    </w:p>
    <w:p w14:paraId="222ED731" w14:textId="3D86EE0D" w:rsidR="00931BDB" w:rsidRDefault="00B750F6" w:rsidP="007C1A4E">
      <w:pPr>
        <w:pStyle w:val="Geenafstand"/>
        <w:ind w:left="990" w:hanging="270"/>
        <w:rPr>
          <w:rFonts w:cstheme="minorHAnsi"/>
        </w:rPr>
      </w:pPr>
      <w:r w:rsidRPr="006E19F7">
        <w:rPr>
          <w:rFonts w:cstheme="minorHAnsi"/>
        </w:rPr>
        <w:t xml:space="preserve">a) ingeval van aanspraken van derden op schadevergoeding ten gevolge van dood of letsel; </w:t>
      </w:r>
    </w:p>
    <w:p w14:paraId="6F0F082C" w14:textId="77777777" w:rsidR="00931BDB" w:rsidRDefault="00B750F6" w:rsidP="00CE5CA7">
      <w:pPr>
        <w:pStyle w:val="Geenafstand"/>
        <w:ind w:left="990" w:hanging="270"/>
        <w:rPr>
          <w:rFonts w:cstheme="minorHAnsi"/>
        </w:rPr>
      </w:pPr>
      <w:r w:rsidRPr="006E19F7">
        <w:rPr>
          <w:rFonts w:cstheme="minorHAnsi"/>
        </w:rPr>
        <w:t xml:space="preserve">b) indien er sprake is van opzet of grove schuld aan de zijde van Leverancier of diens personeel; </w:t>
      </w:r>
    </w:p>
    <w:p w14:paraId="3656950F" w14:textId="77777777" w:rsidR="00931BDB" w:rsidRDefault="00B750F6" w:rsidP="00CE5CA7">
      <w:pPr>
        <w:pStyle w:val="Geenafstand"/>
        <w:ind w:left="990" w:hanging="270"/>
        <w:rPr>
          <w:rFonts w:cstheme="minorHAnsi"/>
        </w:rPr>
      </w:pPr>
      <w:r w:rsidRPr="006E19F7">
        <w:rPr>
          <w:rFonts w:cstheme="minorHAnsi"/>
        </w:rPr>
        <w:t xml:space="preserve">c) ingeval van schending van intellectuele eigendomsrechten als bedoeld in artikel 17 van deze </w:t>
      </w:r>
      <w:r w:rsidR="00367F0D">
        <w:rPr>
          <w:rFonts w:cstheme="minorHAnsi"/>
        </w:rPr>
        <w:t>AIVG</w:t>
      </w:r>
      <w:r w:rsidR="00316D70">
        <w:rPr>
          <w:rFonts w:cstheme="minorHAnsi"/>
        </w:rPr>
        <w:t>;</w:t>
      </w:r>
    </w:p>
    <w:p w14:paraId="64CE7F8A" w14:textId="17F27438" w:rsidR="00B750F6" w:rsidRPr="006E19F7" w:rsidRDefault="00316D70" w:rsidP="00CE5CA7">
      <w:pPr>
        <w:pStyle w:val="Geenafstand"/>
        <w:ind w:left="990" w:hanging="270"/>
        <w:rPr>
          <w:rFonts w:cstheme="minorHAnsi"/>
        </w:rPr>
      </w:pPr>
      <w:r>
        <w:rPr>
          <w:rFonts w:cstheme="minorHAnsi"/>
        </w:rPr>
        <w:t xml:space="preserve">d) ingeval van </w:t>
      </w:r>
      <w:r w:rsidR="00CB5470">
        <w:rPr>
          <w:rFonts w:cstheme="minorHAnsi"/>
        </w:rPr>
        <w:t>wettelijke aansprakelijkheid welke niet beperkt kan worden.</w:t>
      </w:r>
    </w:p>
    <w:p w14:paraId="60FFBED3" w14:textId="77777777" w:rsidR="00B750F6" w:rsidRPr="006E19F7" w:rsidRDefault="00B750F6" w:rsidP="00B750F6">
      <w:pPr>
        <w:pStyle w:val="Geenafstand"/>
        <w:rPr>
          <w:rFonts w:cstheme="minorHAnsi"/>
        </w:rPr>
      </w:pPr>
    </w:p>
    <w:p w14:paraId="53763C67" w14:textId="2A4343E1" w:rsidR="00B750F6" w:rsidRPr="006E19F7" w:rsidRDefault="00B750F6" w:rsidP="00B750F6">
      <w:pPr>
        <w:pStyle w:val="Geenafstand"/>
        <w:rPr>
          <w:rFonts w:cstheme="minorHAnsi"/>
        </w:rPr>
      </w:pPr>
      <w:r w:rsidRPr="006E19F7">
        <w:rPr>
          <w:rFonts w:cstheme="minorHAnsi"/>
        </w:rPr>
        <w:t>20.</w:t>
      </w:r>
      <w:r w:rsidR="007C1A4E">
        <w:rPr>
          <w:rFonts w:cstheme="minorHAnsi"/>
        </w:rPr>
        <w:t>4</w:t>
      </w:r>
      <w:r w:rsidRPr="006E19F7">
        <w:rPr>
          <w:rFonts w:cstheme="minorHAnsi"/>
        </w:rPr>
        <w:t xml:space="preserve"> </w:t>
      </w:r>
      <w:r w:rsidRPr="006E19F7">
        <w:rPr>
          <w:rFonts w:cstheme="minorHAnsi"/>
        </w:rPr>
        <w:tab/>
        <w:t xml:space="preserve">De aansprakelijkheid van </w:t>
      </w:r>
      <w:r w:rsidR="00771020" w:rsidRPr="006E19F7">
        <w:t>Opdrachtgever</w:t>
      </w:r>
      <w:r w:rsidRPr="006E19F7">
        <w:rPr>
          <w:rFonts w:cstheme="minorHAnsi"/>
        </w:rPr>
        <w:t xml:space="preserve"> </w:t>
      </w:r>
      <w:r w:rsidR="00630AEF">
        <w:rPr>
          <w:rFonts w:cstheme="minorHAnsi"/>
        </w:rPr>
        <w:t>jegens</w:t>
      </w:r>
      <w:r w:rsidR="00630AEF" w:rsidRPr="006E19F7">
        <w:rPr>
          <w:rFonts w:cstheme="minorHAnsi"/>
        </w:rPr>
        <w:t xml:space="preserve"> </w:t>
      </w:r>
      <w:r w:rsidRPr="006E19F7">
        <w:rPr>
          <w:rFonts w:cstheme="minorHAnsi"/>
        </w:rPr>
        <w:t xml:space="preserve">Leverancier wordt beperkt tot een bedrag van maximaal EUR 500.000,-- </w:t>
      </w:r>
      <w:r w:rsidR="00630AEF">
        <w:rPr>
          <w:rFonts w:cstheme="minorHAnsi"/>
        </w:rPr>
        <w:t xml:space="preserve">incl. btw </w:t>
      </w:r>
      <w:r w:rsidRPr="006E19F7">
        <w:rPr>
          <w:rFonts w:cstheme="minorHAnsi"/>
        </w:rPr>
        <w:t xml:space="preserve">(zegge: vijfhonderdduizend euro) per gebeurtenis. </w:t>
      </w:r>
    </w:p>
    <w:p w14:paraId="05FA78FB" w14:textId="77777777" w:rsidR="00B750F6" w:rsidRPr="006E19F7" w:rsidRDefault="00B750F6" w:rsidP="00B750F6">
      <w:pPr>
        <w:pStyle w:val="Geenafstand"/>
        <w:rPr>
          <w:rFonts w:cstheme="minorHAnsi"/>
        </w:rPr>
      </w:pPr>
    </w:p>
    <w:p w14:paraId="79F82031" w14:textId="463AE3B0" w:rsidR="00B750F6" w:rsidRPr="006E19F7" w:rsidRDefault="00B750F6" w:rsidP="00B750F6">
      <w:pPr>
        <w:pStyle w:val="Geenafstand"/>
        <w:rPr>
          <w:rFonts w:cstheme="minorHAnsi"/>
        </w:rPr>
      </w:pPr>
      <w:r w:rsidRPr="006E19F7">
        <w:rPr>
          <w:rFonts w:cstheme="minorHAnsi"/>
        </w:rPr>
        <w:t>20.</w:t>
      </w:r>
      <w:r w:rsidR="00EA7B7D">
        <w:rPr>
          <w:rFonts w:cstheme="minorHAnsi"/>
        </w:rPr>
        <w:t>5</w:t>
      </w:r>
      <w:r w:rsidR="00EA7B7D" w:rsidRPr="006E19F7">
        <w:rPr>
          <w:rFonts w:cstheme="minorHAnsi"/>
        </w:rPr>
        <w:t xml:space="preserve"> </w:t>
      </w:r>
      <w:r w:rsidRPr="006E19F7">
        <w:rPr>
          <w:rFonts w:cstheme="minorHAnsi"/>
        </w:rPr>
        <w:tab/>
        <w:t xml:space="preserve">Leverancier vrijwaart </w:t>
      </w:r>
      <w:r w:rsidR="00771020" w:rsidRPr="006E19F7">
        <w:t>Opdrachtgever</w:t>
      </w:r>
      <w:r w:rsidRPr="006E19F7">
        <w:rPr>
          <w:rFonts w:cstheme="minorHAnsi"/>
        </w:rPr>
        <w:t xml:space="preserve"> voor aanspraken van derden in het kader van deze Overeenkomst (waaronder onderaannemers, de belastingdienst of instanties voor sociale zekerheid</w:t>
      </w:r>
      <w:r w:rsidR="00EA7B7D" w:rsidRPr="006E19F7">
        <w:rPr>
          <w:rFonts w:cstheme="minorHAnsi"/>
        </w:rPr>
        <w:t>)</w:t>
      </w:r>
      <w:r w:rsidR="00EA7B7D">
        <w:rPr>
          <w:rFonts w:cstheme="minorHAnsi"/>
        </w:rPr>
        <w:t>.</w:t>
      </w:r>
      <w:r w:rsidR="00EA7B7D" w:rsidRPr="006E19F7">
        <w:rPr>
          <w:rFonts w:cstheme="minorHAnsi"/>
        </w:rPr>
        <w:t xml:space="preserve"> </w:t>
      </w:r>
      <w:r w:rsidRPr="006E19F7">
        <w:rPr>
          <w:rFonts w:cstheme="minorHAnsi"/>
        </w:rPr>
        <w:t xml:space="preserve">Leverancier verplicht zich om de continuïteit van de Prestatie of het Product onverkort te laten voortduren jegens </w:t>
      </w:r>
      <w:r w:rsidR="00771020" w:rsidRPr="006E19F7">
        <w:t>Opdrachtgever</w:t>
      </w:r>
      <w:r w:rsidRPr="006E19F7">
        <w:rPr>
          <w:rFonts w:cstheme="minorHAnsi"/>
        </w:rPr>
        <w:t>.</w:t>
      </w:r>
    </w:p>
    <w:p w14:paraId="4BB55BBB" w14:textId="77777777" w:rsidR="00B750F6" w:rsidRPr="006E19F7" w:rsidRDefault="00B750F6" w:rsidP="00B750F6">
      <w:pPr>
        <w:pStyle w:val="Geenafstand"/>
        <w:rPr>
          <w:rFonts w:cstheme="minorHAnsi"/>
        </w:rPr>
      </w:pPr>
    </w:p>
    <w:p w14:paraId="078CF37F" w14:textId="10760BB7" w:rsidR="00B750F6" w:rsidRPr="006E19F7" w:rsidRDefault="00B750F6" w:rsidP="00B750F6">
      <w:pPr>
        <w:pStyle w:val="Geenafstand"/>
        <w:rPr>
          <w:rFonts w:cstheme="minorHAnsi"/>
        </w:rPr>
      </w:pPr>
      <w:r w:rsidRPr="006E19F7">
        <w:rPr>
          <w:rFonts w:cstheme="minorHAnsi"/>
        </w:rPr>
        <w:t>20.</w:t>
      </w:r>
      <w:r w:rsidR="00EA7B7D">
        <w:rPr>
          <w:rFonts w:cstheme="minorHAnsi"/>
        </w:rPr>
        <w:t>6</w:t>
      </w:r>
      <w:r w:rsidR="00EA7B7D" w:rsidRPr="006E19F7">
        <w:rPr>
          <w:rFonts w:cstheme="minorHAnsi"/>
        </w:rPr>
        <w:t xml:space="preserve"> </w:t>
      </w:r>
      <w:r w:rsidR="004522B4" w:rsidRPr="006E19F7">
        <w:rPr>
          <w:rFonts w:cstheme="minorHAnsi"/>
        </w:rPr>
        <w:tab/>
      </w:r>
      <w:r w:rsidRPr="006E19F7">
        <w:rPr>
          <w:rFonts w:cstheme="minorHAnsi"/>
        </w:rPr>
        <w:t xml:space="preserve">Leverancier zal er voor zorg dragen dat hij gedurende de looptijd van de Overeenkomst adequaat verzekerd is voor zijn aansprakelijkheid op grond van dit artikel. Op verzoek van </w:t>
      </w:r>
      <w:r w:rsidR="00771020" w:rsidRPr="006E19F7">
        <w:t>Opdrachtgever</w:t>
      </w:r>
      <w:r w:rsidRPr="006E19F7">
        <w:rPr>
          <w:rFonts w:cstheme="minorHAnsi"/>
        </w:rPr>
        <w:t xml:space="preserve"> zal Leverancier een bewijs van verzekeringsdekking overleggen, waaruit blijkt dat Leverancier afdoende is verzekerd. </w:t>
      </w:r>
      <w:r w:rsidR="006151B8">
        <w:rPr>
          <w:rFonts w:cstheme="minorHAnsi"/>
        </w:rPr>
        <w:t>Indien van toepassing</w:t>
      </w:r>
      <w:r w:rsidR="006151B8" w:rsidRPr="006E19F7">
        <w:rPr>
          <w:rFonts w:cstheme="minorHAnsi"/>
        </w:rPr>
        <w:t xml:space="preserve"> </w:t>
      </w:r>
      <w:r w:rsidRPr="006E19F7">
        <w:rPr>
          <w:rFonts w:cstheme="minorHAnsi"/>
        </w:rPr>
        <w:t xml:space="preserve">zal Leverancier, op verzoek </w:t>
      </w:r>
      <w:r w:rsidR="00A9434E">
        <w:rPr>
          <w:rFonts w:cstheme="minorHAnsi"/>
        </w:rPr>
        <w:t>van</w:t>
      </w:r>
      <w:r w:rsidR="00A9434E" w:rsidRPr="006E19F7">
        <w:rPr>
          <w:rFonts w:cstheme="minorHAnsi"/>
        </w:rPr>
        <w:t xml:space="preserve"> </w:t>
      </w:r>
      <w:r w:rsidR="00771020" w:rsidRPr="006E19F7">
        <w:t>Opdrachtgever</w:t>
      </w:r>
      <w:r w:rsidRPr="006E19F7">
        <w:rPr>
          <w:rFonts w:cstheme="minorHAnsi"/>
        </w:rPr>
        <w:t>, bewijs overleggen van betaling van de ter zake verschuldigde premies.</w:t>
      </w:r>
      <w:r w:rsidRPr="006E19F7">
        <w:t xml:space="preserve"> </w:t>
      </w:r>
      <w:r w:rsidRPr="006E19F7">
        <w:rPr>
          <w:rFonts w:cstheme="minorHAnsi"/>
        </w:rPr>
        <w:t xml:space="preserve">Leverancier is verplicht om op eerste verzoek alle aanspraken te cederen ter zake van uitkeringen van verzekeringspenningen in verband met een door </w:t>
      </w:r>
      <w:r w:rsidR="00771020" w:rsidRPr="006E19F7">
        <w:t>Opdrachtgever</w:t>
      </w:r>
      <w:r w:rsidRPr="006E19F7">
        <w:rPr>
          <w:rFonts w:cstheme="minorHAnsi"/>
        </w:rPr>
        <w:t xml:space="preserve"> ingediende claim </w:t>
      </w:r>
      <w:r w:rsidR="00A9434E">
        <w:rPr>
          <w:rFonts w:cstheme="minorHAnsi"/>
        </w:rPr>
        <w:t>bij</w:t>
      </w:r>
      <w:r w:rsidR="00A9434E" w:rsidRPr="006E19F7">
        <w:rPr>
          <w:rFonts w:cstheme="minorHAnsi"/>
        </w:rPr>
        <w:t xml:space="preserve"> </w:t>
      </w:r>
      <w:r w:rsidRPr="006E19F7">
        <w:rPr>
          <w:rFonts w:cstheme="minorHAnsi"/>
        </w:rPr>
        <w:t>Leverancier.</w:t>
      </w:r>
    </w:p>
    <w:p w14:paraId="45660B74" w14:textId="300C0C9C" w:rsidR="00B750F6" w:rsidRPr="006E19F7" w:rsidRDefault="00B750F6" w:rsidP="00B750F6">
      <w:pPr>
        <w:pStyle w:val="Geenafstand"/>
        <w:rPr>
          <w:rFonts w:cstheme="minorHAnsi"/>
        </w:rPr>
      </w:pPr>
    </w:p>
    <w:p w14:paraId="594C9024" w14:textId="0AB73645" w:rsidR="00E203C4" w:rsidRPr="006E19F7" w:rsidRDefault="00E203C4" w:rsidP="00B750F6">
      <w:pPr>
        <w:pStyle w:val="Geenafstand"/>
        <w:rPr>
          <w:rFonts w:cstheme="minorHAnsi"/>
        </w:rPr>
      </w:pPr>
      <w:r w:rsidRPr="006E19F7">
        <w:rPr>
          <w:rFonts w:cstheme="minorHAnsi"/>
        </w:rPr>
        <w:lastRenderedPageBreak/>
        <w:t>20.</w:t>
      </w:r>
      <w:r w:rsidR="00EA7B7D">
        <w:rPr>
          <w:rFonts w:cstheme="minorHAnsi"/>
        </w:rPr>
        <w:t>7</w:t>
      </w:r>
      <w:r w:rsidRPr="006E19F7">
        <w:rPr>
          <w:rFonts w:cstheme="minorHAnsi"/>
        </w:rPr>
        <w:tab/>
      </w:r>
      <w:r w:rsidR="00511C2F" w:rsidRPr="006E19F7">
        <w:rPr>
          <w:rFonts w:cstheme="minorHAnsi"/>
        </w:rPr>
        <w:t>Voor a</w:t>
      </w:r>
      <w:r w:rsidRPr="006E19F7">
        <w:rPr>
          <w:rFonts w:cstheme="minorHAnsi"/>
        </w:rPr>
        <w:t xml:space="preserve">ansprakelijkheid, voortvloeiend uit de bescherming van persoonsgegevens (artikel 19), </w:t>
      </w:r>
      <w:r w:rsidR="00511C2F" w:rsidRPr="006E19F7">
        <w:rPr>
          <w:rFonts w:cstheme="minorHAnsi"/>
        </w:rPr>
        <w:t>is de maximalisering zoals genoemd in bovenstaande artikelen niet van toepassing.</w:t>
      </w:r>
    </w:p>
    <w:p w14:paraId="6DEE5D1E" w14:textId="01D61108" w:rsidR="000E7C8F" w:rsidRPr="006E19F7" w:rsidRDefault="000E7C8F" w:rsidP="00BE6278">
      <w:pPr>
        <w:pStyle w:val="Geenafstand"/>
      </w:pPr>
    </w:p>
    <w:p w14:paraId="0DC2FF53" w14:textId="6A779F86" w:rsidR="00BE01A1" w:rsidRPr="006E19F7" w:rsidRDefault="00BE01A1" w:rsidP="00BE6278">
      <w:pPr>
        <w:pStyle w:val="Geenafstand"/>
      </w:pPr>
    </w:p>
    <w:p w14:paraId="691656C1" w14:textId="4A9C796D" w:rsidR="0008042E" w:rsidRPr="004A1AEF" w:rsidRDefault="0008042E" w:rsidP="0008042E">
      <w:pPr>
        <w:pStyle w:val="Geenafstand"/>
        <w:rPr>
          <w:bCs/>
          <w:u w:val="single"/>
        </w:rPr>
      </w:pPr>
      <w:bookmarkStart w:id="21" w:name="_Toc474930554"/>
      <w:r w:rsidRPr="004A1AEF">
        <w:rPr>
          <w:bCs/>
          <w:u w:val="single"/>
        </w:rPr>
        <w:t>Artikel 21 Ontbinding</w:t>
      </w:r>
      <w:bookmarkEnd w:id="21"/>
      <w:r>
        <w:rPr>
          <w:bCs/>
          <w:u w:val="single"/>
        </w:rPr>
        <w:t xml:space="preserve"> en </w:t>
      </w:r>
      <w:r w:rsidR="00077E99">
        <w:rPr>
          <w:bCs/>
          <w:u w:val="single"/>
        </w:rPr>
        <w:t>o</w:t>
      </w:r>
      <w:r>
        <w:rPr>
          <w:bCs/>
          <w:u w:val="single"/>
        </w:rPr>
        <w:t>vermacht</w:t>
      </w:r>
      <w:r w:rsidRPr="004A1AEF">
        <w:rPr>
          <w:bCs/>
          <w:u w:val="single"/>
        </w:rPr>
        <w:t xml:space="preserve"> </w:t>
      </w:r>
    </w:p>
    <w:p w14:paraId="190B2A51" w14:textId="77777777" w:rsidR="0008042E" w:rsidRPr="004A1AEF" w:rsidRDefault="0008042E" w:rsidP="0008042E">
      <w:pPr>
        <w:pStyle w:val="Geenafstand"/>
      </w:pPr>
    </w:p>
    <w:p w14:paraId="5C633719" w14:textId="2D1C30C2" w:rsidR="0008042E" w:rsidRDefault="0008042E" w:rsidP="0008042E">
      <w:pPr>
        <w:pStyle w:val="Geenafstand"/>
      </w:pPr>
      <w:r>
        <w:t>21.1</w:t>
      </w:r>
      <w:r>
        <w:tab/>
        <w:t xml:space="preserve">Onverminderd alle andere wettelijke en contractuele rechten tot ontbinding of beëindiging van de Overeenkomst is </w:t>
      </w:r>
      <w:r w:rsidR="003D1B80">
        <w:t>Opdrachtgever</w:t>
      </w:r>
      <w:r>
        <w:t xml:space="preserve"> bevoegd (1) de Overeenkomst, alsmede daarmee </w:t>
      </w:r>
      <w:r w:rsidR="003F4526">
        <w:t>S</w:t>
      </w:r>
      <w:r>
        <w:t xml:space="preserve">amenhangende </w:t>
      </w:r>
      <w:r w:rsidR="003F4526">
        <w:t>O</w:t>
      </w:r>
      <w:r>
        <w:t xml:space="preserve">vereenkomsten middels een aangetekend schrijven zonder gerechtelijke tussenkomst met onmiddellijke ingang geheel of gedeeltelijk te ontbinden c.q. te beëindigen, zonder dat </w:t>
      </w:r>
      <w:r w:rsidR="00730F2E">
        <w:t xml:space="preserve">hij </w:t>
      </w:r>
      <w:r>
        <w:t xml:space="preserve">tot enige schadevergoeding gehouden is, en/of (2) om haar betalingsverplichtingen jegens Leverancier op te schorten, indien: </w:t>
      </w:r>
    </w:p>
    <w:p w14:paraId="65459378" w14:textId="0BAECCC8" w:rsidR="0008042E" w:rsidRDefault="0008042E" w:rsidP="0008042E">
      <w:pPr>
        <w:pStyle w:val="Geenafstand"/>
      </w:pPr>
      <w:r>
        <w:t xml:space="preserve">a) Leverancier zijn verplichtingen uit de Overeenkomst niet, niet tijdig of niet naar behoren nakomt. Indien de nakoming niet blijvend onmogelijk is, kan de ontbinding pas worden ingeroepen nadat Leverancier door </w:t>
      </w:r>
      <w:r w:rsidR="00D0058C">
        <w:t xml:space="preserve">Opdrachtgever </w:t>
      </w:r>
      <w:r>
        <w:t xml:space="preserve">middels </w:t>
      </w:r>
      <w:r w:rsidR="00E546D3">
        <w:t>Schriftelijk</w:t>
      </w:r>
      <w:r>
        <w:t xml:space="preserve">e aanmaning in gebreke is gesteld en een redelijke periode tot nakoming is gegund en ook na ommekomst van de redelijke periode tot nakoming Leverancier nog steeds nalatig blijft deze verplichting(en) na te komen, </w:t>
      </w:r>
    </w:p>
    <w:p w14:paraId="3937572F" w14:textId="77777777" w:rsidR="0008042E" w:rsidRDefault="0008042E" w:rsidP="0008042E">
      <w:pPr>
        <w:pStyle w:val="Geenafstand"/>
      </w:pPr>
      <w:r>
        <w:t xml:space="preserve">b) Leverancier een verzoek tot surseance van betaling heeft ingediend of aan Leverancier definitieve surseance verleent of Leverancier een beroep doet op (vrijwillige of wettelijke) schuldsanering of verkeert in staat van faillissement, </w:t>
      </w:r>
    </w:p>
    <w:p w14:paraId="1B1871D4" w14:textId="77777777" w:rsidR="0008042E" w:rsidRDefault="0008042E" w:rsidP="0008042E">
      <w:pPr>
        <w:pStyle w:val="Geenafstand"/>
      </w:pPr>
      <w:r>
        <w:t xml:space="preserve">c) Leverancier (zijnde een natuurlijk persoon) een verzoek tot het van toepassing verklaren van de Wet Schuldsanering Natuurlijke Personen heeft ingediend c.q. dit verzoek is gehonoreerd, </w:t>
      </w:r>
    </w:p>
    <w:p w14:paraId="13D39DFF" w14:textId="2053907B" w:rsidR="0008042E" w:rsidRDefault="0008042E" w:rsidP="0008042E">
      <w:pPr>
        <w:pStyle w:val="Geenafstand"/>
      </w:pPr>
      <w:r>
        <w:t xml:space="preserve">d) geheel of gedeeltelijk beslag op het vermogen van Leverancier wordt gelegd, </w:t>
      </w:r>
    </w:p>
    <w:p w14:paraId="3860FA28" w14:textId="7C8FE030" w:rsidR="0008042E" w:rsidRDefault="0008042E" w:rsidP="0008042E">
      <w:pPr>
        <w:pStyle w:val="Geenafstand"/>
      </w:pPr>
      <w:r>
        <w:t xml:space="preserve">e) Leverancier (zijnde een natuurlijk persoon), onder curatele wordt gesteld, </w:t>
      </w:r>
    </w:p>
    <w:p w14:paraId="7B69A50C" w14:textId="254CBA00" w:rsidR="0008042E" w:rsidRDefault="0008042E" w:rsidP="0008042E">
      <w:pPr>
        <w:pStyle w:val="Geenafstand"/>
      </w:pPr>
      <w:r>
        <w:t xml:space="preserve">f) Leverancier overgaat tot staking of overdracht van zijn bedrijf of een belangrijk gedeelte daarvan, waaronder begrepen, doch niet beperkt tot, de inbreng van zijn bedrijf in een op te richten of reeds bestaande vennootschap dan wel overgaat tot wijziging van de doelstelling van zijn bedrijf, </w:t>
      </w:r>
    </w:p>
    <w:p w14:paraId="1EEDB95E" w14:textId="77777777" w:rsidR="0008042E" w:rsidRDefault="0008042E" w:rsidP="0008042E">
      <w:pPr>
        <w:pStyle w:val="Geenafstand"/>
      </w:pPr>
      <w:r>
        <w:t xml:space="preserve">g) in geval van stillegging, liquidatie of gehele of gedeeltelijke overname, fusie of enige daarmee vergelijkbare toestand waardoor een (belangrijke) wijziging in de zeggenschap en/of controle plaatsvindt, </w:t>
      </w:r>
    </w:p>
    <w:p w14:paraId="4F91338D" w14:textId="77777777" w:rsidR="00DB38E3" w:rsidRDefault="0008042E" w:rsidP="0008042E">
      <w:pPr>
        <w:pStyle w:val="Geenafstand"/>
      </w:pPr>
      <w:r>
        <w:t xml:space="preserve">h) indien door Leverancier of door één van zijn ondergeschikten of vertegenwoordigers enig voordeel is of wordt aangeboden of verschaft aan een persoon, die deel uitmaakt van het bedrijf van </w:t>
      </w:r>
      <w:r w:rsidR="004E01DA">
        <w:t>Opdrachtgever</w:t>
      </w:r>
      <w:r w:rsidR="00D0058C">
        <w:t xml:space="preserve"> </w:t>
      </w:r>
      <w:r>
        <w:t xml:space="preserve">of aan één van zijn ondergeschikten of vertegenwoordigers zonder voorafgaande </w:t>
      </w:r>
      <w:r w:rsidR="00E546D3">
        <w:t>Schriftelijk</w:t>
      </w:r>
      <w:r>
        <w:t xml:space="preserve">e toestemming daartoe van </w:t>
      </w:r>
      <w:r w:rsidR="003D1B80">
        <w:t>Opdrachtgever</w:t>
      </w:r>
      <w:r>
        <w:t xml:space="preserve">. </w:t>
      </w:r>
    </w:p>
    <w:p w14:paraId="20ED164E" w14:textId="63653755" w:rsidR="0008042E" w:rsidRDefault="0008042E" w:rsidP="0008042E">
      <w:pPr>
        <w:pStyle w:val="Geenafstand"/>
      </w:pPr>
      <w:r>
        <w:t xml:space="preserve">Een ontbinding c.q. beëindiging of opschorting van betalingsverplichtingen zoals onder a t/m h van dit artikellid bedoeld, laat onverlet alle eventuele andere rechten die aan </w:t>
      </w:r>
      <w:r w:rsidR="003D1B80">
        <w:t>Opdrachtgever</w:t>
      </w:r>
      <w:r>
        <w:t xml:space="preserve"> uit hoofde van het voorstaande toekomen inclusief het recht van </w:t>
      </w:r>
      <w:r w:rsidR="003D1B80">
        <w:t>Opdrachtgever</w:t>
      </w:r>
      <w:r>
        <w:t xml:space="preserve"> op schadevergoeding. </w:t>
      </w:r>
    </w:p>
    <w:p w14:paraId="427D68EE" w14:textId="77777777" w:rsidR="0008042E" w:rsidRPr="004A1AEF" w:rsidRDefault="0008042E" w:rsidP="0008042E">
      <w:pPr>
        <w:pStyle w:val="Geenafstand"/>
      </w:pPr>
    </w:p>
    <w:p w14:paraId="602F4DF2" w14:textId="289CCC26" w:rsidR="0008042E" w:rsidRPr="004A1AEF" w:rsidRDefault="0008042E" w:rsidP="0008042E">
      <w:pPr>
        <w:pStyle w:val="Geenafstand"/>
      </w:pPr>
      <w:r w:rsidRPr="004A1AEF">
        <w:t xml:space="preserve">21.2 </w:t>
      </w:r>
      <w:r w:rsidRPr="004A1AEF">
        <w:tab/>
      </w:r>
      <w:r>
        <w:t>Opdrachtgever</w:t>
      </w:r>
      <w:r w:rsidRPr="004A1AEF">
        <w:t xml:space="preserve"> is gerechtigd op grond van een tekortkoming die voortvloeit uit artikel 16.7 de Overeenkomst te ontbinden</w:t>
      </w:r>
      <w:r>
        <w:t xml:space="preserve"> en zal hierin redelijkheid en billijkheid betrachten</w:t>
      </w:r>
      <w:r w:rsidRPr="004A1AEF">
        <w:t>.</w:t>
      </w:r>
    </w:p>
    <w:p w14:paraId="11CE34CD" w14:textId="77777777" w:rsidR="0008042E" w:rsidRPr="004A1AEF" w:rsidRDefault="0008042E" w:rsidP="0008042E">
      <w:pPr>
        <w:pStyle w:val="Geenafstand"/>
      </w:pPr>
    </w:p>
    <w:p w14:paraId="2ECC67ED" w14:textId="7534E69E" w:rsidR="0008042E" w:rsidRPr="004A1AEF" w:rsidRDefault="0008042E" w:rsidP="0008042E">
      <w:pPr>
        <w:pStyle w:val="Geenafstand"/>
      </w:pPr>
      <w:r w:rsidRPr="004A1AEF">
        <w:t>21.3</w:t>
      </w:r>
      <w:r>
        <w:t xml:space="preserve"> </w:t>
      </w:r>
      <w:r w:rsidRPr="004A1AEF">
        <w:tab/>
        <w:t xml:space="preserve">Indien </w:t>
      </w:r>
      <w:r>
        <w:t>Opdrachtgever</w:t>
      </w:r>
      <w:r w:rsidRPr="004A1AEF">
        <w:t xml:space="preserve"> een wijziging verlangt als bedoeld in artikel 4 en het voorstel voor de prijs en/of de levertijd naar het oordeel van </w:t>
      </w:r>
      <w:r>
        <w:t>Opdrachtgever</w:t>
      </w:r>
      <w:r w:rsidRPr="004A1AEF">
        <w:t xml:space="preserve"> onredelijk is ten opzichte van de aard en de omvang van de wijziging, heeft </w:t>
      </w:r>
      <w:r>
        <w:t>Opdrachtgever</w:t>
      </w:r>
      <w:r w:rsidRPr="004A1AEF">
        <w:t xml:space="preserve"> het recht de Overeenkomst te ontbinden door middel van een </w:t>
      </w:r>
      <w:r w:rsidR="00E546D3">
        <w:t>Schriftelijk</w:t>
      </w:r>
      <w:r w:rsidRPr="004A1AEF">
        <w:t xml:space="preserve">e kennisgeving aan </w:t>
      </w:r>
      <w:r w:rsidR="00477B77">
        <w:t>Leverancier</w:t>
      </w:r>
      <w:r w:rsidRPr="004A1AEF">
        <w:t>. Een ontbinding op grond van dit lid geeft geen van de Partijen recht op vergoeding van schade.</w:t>
      </w:r>
    </w:p>
    <w:p w14:paraId="72BBC590" w14:textId="77777777" w:rsidR="0008042E" w:rsidRPr="004A1AEF" w:rsidRDefault="0008042E" w:rsidP="0008042E">
      <w:pPr>
        <w:pStyle w:val="Geenafstand"/>
      </w:pPr>
    </w:p>
    <w:p w14:paraId="289716AE" w14:textId="77777777" w:rsidR="0008042E" w:rsidRPr="004A1AEF" w:rsidRDefault="0008042E" w:rsidP="0008042E">
      <w:pPr>
        <w:pStyle w:val="Geenafstand"/>
      </w:pPr>
      <w:r w:rsidRPr="004A1AEF">
        <w:t>21.4</w:t>
      </w:r>
      <w:r>
        <w:t xml:space="preserve"> </w:t>
      </w:r>
      <w:r w:rsidRPr="004A1AEF">
        <w:tab/>
        <w:t xml:space="preserve">Indien </w:t>
      </w:r>
      <w:r>
        <w:t>Opdrachtgever</w:t>
      </w:r>
      <w:r w:rsidRPr="004A1AEF">
        <w:t xml:space="preserve"> gerechtigd is te ontbinden, is </w:t>
      </w:r>
      <w:r>
        <w:t>Opdrachtgever</w:t>
      </w:r>
      <w:r w:rsidRPr="004A1AEF">
        <w:t xml:space="preserve"> tevens bevoegd de eventuele daarmee Samenhangende Onderhoudsovereenkomsten en andere Samenhangende Overeenkomsten te ontbinden, ook indien geen sprake is van zelfstandige tekortkomingen in de betreffende Overeenkomsten.</w:t>
      </w:r>
    </w:p>
    <w:p w14:paraId="474DE44E" w14:textId="77777777" w:rsidR="0008042E" w:rsidRPr="004A1AEF" w:rsidRDefault="0008042E" w:rsidP="0008042E">
      <w:pPr>
        <w:pStyle w:val="Geenafstand"/>
      </w:pPr>
    </w:p>
    <w:p w14:paraId="123C6F09" w14:textId="3E40C7DE" w:rsidR="0008042E" w:rsidRPr="004A1AEF" w:rsidRDefault="0008042E" w:rsidP="0008042E">
      <w:pPr>
        <w:pStyle w:val="Geenafstand"/>
      </w:pPr>
      <w:r w:rsidRPr="004A1AEF">
        <w:lastRenderedPageBreak/>
        <w:t xml:space="preserve">21.5 </w:t>
      </w:r>
      <w:r w:rsidRPr="004A1AEF">
        <w:tab/>
        <w:t xml:space="preserve">Indien sprake is van een toerekenbare tekortkoming aan de zijde van </w:t>
      </w:r>
      <w:r w:rsidR="00477B77">
        <w:t>Leverancier</w:t>
      </w:r>
      <w:r w:rsidRPr="004A1AEF">
        <w:t xml:space="preserve">, is </w:t>
      </w:r>
      <w:r w:rsidR="00477B77">
        <w:t>Leverancier</w:t>
      </w:r>
      <w:r w:rsidRPr="004A1AEF">
        <w:t xml:space="preserve"> gehouden tot vergoeding aan </w:t>
      </w:r>
      <w:r>
        <w:t>Opdrachtgever</w:t>
      </w:r>
      <w:r w:rsidRPr="004A1AEF">
        <w:t xml:space="preserve"> van de eventuele buitengerechtelijke en gerechtelijke kosten. </w:t>
      </w:r>
    </w:p>
    <w:p w14:paraId="337C78EC" w14:textId="77777777" w:rsidR="0008042E" w:rsidRPr="004A1AEF" w:rsidRDefault="0008042E" w:rsidP="0008042E">
      <w:pPr>
        <w:pStyle w:val="Geenafstand"/>
      </w:pPr>
    </w:p>
    <w:p w14:paraId="4937C89B" w14:textId="5C561903" w:rsidR="0008042E" w:rsidRPr="004A1AEF" w:rsidRDefault="0008042E" w:rsidP="0008042E">
      <w:pPr>
        <w:pStyle w:val="Geenafstand"/>
      </w:pPr>
      <w:r w:rsidRPr="004A1AEF">
        <w:t xml:space="preserve">21.6 </w:t>
      </w:r>
      <w:r w:rsidRPr="004A1AEF">
        <w:tab/>
      </w:r>
      <w:r w:rsidR="00477B77">
        <w:t>Leverancier</w:t>
      </w:r>
      <w:r w:rsidRPr="004A1AEF">
        <w:t xml:space="preserve"> is niet gerechtigd zich jegens </w:t>
      </w:r>
      <w:r>
        <w:t>Opdrachtgever</w:t>
      </w:r>
      <w:r w:rsidRPr="004A1AEF">
        <w:t xml:space="preserve"> op enig opschortingsrecht of enige verrekeningsbevoegdheid te beroepen</w:t>
      </w:r>
      <w:r>
        <w:t>, tenzij er sprake is van surseance van betaling of faillissement van Opdrachtgever.</w:t>
      </w:r>
    </w:p>
    <w:p w14:paraId="7C17B819" w14:textId="77777777" w:rsidR="0008042E" w:rsidRPr="004A1AEF" w:rsidRDefault="0008042E" w:rsidP="0008042E">
      <w:pPr>
        <w:pStyle w:val="Geenafstand"/>
      </w:pPr>
    </w:p>
    <w:p w14:paraId="34FE9676" w14:textId="5F71E3B6" w:rsidR="0008042E" w:rsidRPr="004A1AEF" w:rsidRDefault="0008042E" w:rsidP="0008042E">
      <w:pPr>
        <w:pStyle w:val="Geenafstand"/>
      </w:pPr>
      <w:r w:rsidRPr="004A1AEF">
        <w:t xml:space="preserve">21.7 </w:t>
      </w:r>
      <w:r w:rsidRPr="004A1AEF">
        <w:tab/>
        <w:t xml:space="preserve">Alle vorderingen die </w:t>
      </w:r>
      <w:r>
        <w:t>Opdrachtgever</w:t>
      </w:r>
      <w:r w:rsidRPr="004A1AEF">
        <w:t xml:space="preserve"> in de in dit artikel </w:t>
      </w:r>
      <w:r w:rsidR="00A9434E" w:rsidRPr="004A1AEF">
        <w:t xml:space="preserve">genoemde </w:t>
      </w:r>
      <w:r w:rsidRPr="004A1AEF">
        <w:t xml:space="preserve">gevallen op </w:t>
      </w:r>
      <w:r w:rsidR="00477B77">
        <w:t>Leverancier</w:t>
      </w:r>
      <w:r w:rsidRPr="004A1AEF">
        <w:t xml:space="preserve"> mocht hebben of verkrijgen, zullen onmiddellijk en volledig opeisbaar zijn.</w:t>
      </w:r>
    </w:p>
    <w:p w14:paraId="25DEFE9E" w14:textId="77777777" w:rsidR="0008042E" w:rsidRPr="004A1AEF" w:rsidRDefault="0008042E" w:rsidP="0008042E">
      <w:pPr>
        <w:pStyle w:val="Geenafstand"/>
      </w:pPr>
    </w:p>
    <w:p w14:paraId="3E3AC5CC" w14:textId="39520A43" w:rsidR="0008042E" w:rsidRPr="004A1AEF" w:rsidRDefault="0008042E" w:rsidP="0008042E">
      <w:pPr>
        <w:pStyle w:val="Geenafstand"/>
      </w:pPr>
      <w:r w:rsidRPr="004A1AEF">
        <w:t xml:space="preserve">21.8 </w:t>
      </w:r>
      <w:r w:rsidRPr="004A1AEF">
        <w:tab/>
        <w:t xml:space="preserve">Indien </w:t>
      </w:r>
      <w:r>
        <w:t>Opdrachtgever</w:t>
      </w:r>
      <w:r w:rsidRPr="004A1AEF">
        <w:t xml:space="preserve"> als gevolg van gewijzigde Europese of nationale regelgeving of rechterlijke uitspraak die in kracht van gewijsde is gegaan en de onderhavige Overeenkomst in strijd met de geldende aanbestedingsregelgeving is (aangegaan), is </w:t>
      </w:r>
      <w:r>
        <w:t>Opdrachtgever</w:t>
      </w:r>
      <w:r w:rsidRPr="004A1AEF">
        <w:t xml:space="preserve"> bevoegd de Overeenkomst te ontbinden zonder rechterlijke tussenkomst. </w:t>
      </w:r>
      <w:r>
        <w:t>Opdrachtgever</w:t>
      </w:r>
      <w:r w:rsidRPr="004A1AEF">
        <w:t xml:space="preserve"> is in dat geval niet gehouden aan </w:t>
      </w:r>
      <w:r w:rsidR="00477B77">
        <w:t>Leverancier</w:t>
      </w:r>
      <w:r w:rsidRPr="004A1AEF">
        <w:t xml:space="preserve"> enige schade te vergoeden van welke aard of omvang dan ook die is ontstaan als gevolg van de ontbinding. </w:t>
      </w:r>
    </w:p>
    <w:p w14:paraId="0A2FD497" w14:textId="7ED120E3" w:rsidR="002B6EA5" w:rsidRDefault="002B6EA5" w:rsidP="00BE6278">
      <w:pPr>
        <w:pStyle w:val="Geenafstand"/>
      </w:pPr>
    </w:p>
    <w:p w14:paraId="2BC7BDCB" w14:textId="4572736E" w:rsidR="00D12A79" w:rsidRDefault="00D12A79" w:rsidP="00D12A79">
      <w:pPr>
        <w:pStyle w:val="Geenafstand"/>
      </w:pPr>
      <w:r>
        <w:t>21.</w:t>
      </w:r>
      <w:r w:rsidR="00B954F8">
        <w:t>9</w:t>
      </w:r>
      <w:r>
        <w:tab/>
        <w:t xml:space="preserve">Onder </w:t>
      </w:r>
      <w:r w:rsidR="00077E99">
        <w:t>o</w:t>
      </w:r>
      <w:r w:rsidRPr="00BA4FE2">
        <w:t>vermacht</w:t>
      </w:r>
      <w:r>
        <w:t xml:space="preserve"> wordt verstaan</w:t>
      </w:r>
      <w:r w:rsidRPr="00BA4FE2">
        <w:t xml:space="preserve"> </w:t>
      </w:r>
      <w:r>
        <w:t>h</w:t>
      </w:r>
      <w:r w:rsidRPr="00BA4FE2">
        <w:t xml:space="preserve">et niet kunnen nakomen van een </w:t>
      </w:r>
      <w:r w:rsidR="0045036B">
        <w:t>O</w:t>
      </w:r>
      <w:r w:rsidRPr="00BA4FE2">
        <w:t xml:space="preserve">vereenkomst ten gevolge van een niet-toerekenbare tekortkoming. Onder </w:t>
      </w:r>
      <w:r w:rsidR="00077E99">
        <w:t>o</w:t>
      </w:r>
      <w:r w:rsidRPr="00BA4FE2">
        <w:t>vermacht aan de zijde van Leverancier wordt in ieder geval niet verstaan: gebrek aan personeel, wilde stakingen, ziekte van personeel, automatiseringsproblematiek, verlate aanlevering</w:t>
      </w:r>
      <w:r>
        <w:t xml:space="preserve"> binnen de invloedssfeer van Leverancier</w:t>
      </w:r>
      <w:r w:rsidRPr="00BA4FE2">
        <w:t xml:space="preserve"> of ongeschiktheid van materialen of van de systeemprogrammatuur, wanprestatie van door Leverancier ingeschakelde derden en/of liquiditeits- c.q. solvabiliteitsproblemen aan de zijde van Leverancier.</w:t>
      </w:r>
    </w:p>
    <w:p w14:paraId="28C8CC1F" w14:textId="77777777" w:rsidR="00D12A79" w:rsidRDefault="00D12A79" w:rsidP="00D12A79">
      <w:pPr>
        <w:pStyle w:val="Geenafstand"/>
      </w:pPr>
    </w:p>
    <w:p w14:paraId="3A4B7DA8" w14:textId="4193CA5B" w:rsidR="00D12A79" w:rsidRDefault="00D12A79" w:rsidP="00D12A79">
      <w:pPr>
        <w:pStyle w:val="Geenafstand"/>
      </w:pPr>
      <w:r>
        <w:t>21.1</w:t>
      </w:r>
      <w:r w:rsidR="00B954F8">
        <w:t>0</w:t>
      </w:r>
      <w:r>
        <w:tab/>
        <w:t xml:space="preserve">Indien </w:t>
      </w:r>
      <w:r w:rsidR="0092180F">
        <w:t xml:space="preserve">Partijen </w:t>
      </w:r>
      <w:r>
        <w:t xml:space="preserve">door </w:t>
      </w:r>
      <w:r w:rsidR="00077E99">
        <w:t>o</w:t>
      </w:r>
      <w:r>
        <w:t xml:space="preserve">vermacht niet aan hun verplichtingen jegens elkaar kunnen voldoen, worden die verplichtingen opgeschort voor de duur van de </w:t>
      </w:r>
      <w:r w:rsidR="00077E99">
        <w:t>o</w:t>
      </w:r>
      <w:r>
        <w:t xml:space="preserve">vermacht. </w:t>
      </w:r>
    </w:p>
    <w:p w14:paraId="7D2058F0" w14:textId="77777777" w:rsidR="00D12A79" w:rsidRDefault="00D12A79" w:rsidP="00D12A79">
      <w:pPr>
        <w:pStyle w:val="Geenafstand"/>
      </w:pPr>
    </w:p>
    <w:p w14:paraId="5D00F741" w14:textId="3420C00B" w:rsidR="00D12A79" w:rsidRDefault="00D12A79" w:rsidP="00D12A79">
      <w:pPr>
        <w:pStyle w:val="Geenafstand"/>
      </w:pPr>
      <w:r>
        <w:t>21.1</w:t>
      </w:r>
      <w:r w:rsidR="00B954F8">
        <w:t>1</w:t>
      </w:r>
      <w:r>
        <w:tab/>
        <w:t xml:space="preserve">Leverancier zal zich alleen op </w:t>
      </w:r>
      <w:r w:rsidR="00712B86">
        <w:t>o</w:t>
      </w:r>
      <w:r>
        <w:t xml:space="preserve">vermacht kunnen beroepen, wanneer </w:t>
      </w:r>
      <w:r w:rsidR="00730F2E">
        <w:t xml:space="preserve">hij </w:t>
      </w:r>
      <w:r>
        <w:t xml:space="preserve">daarvan zo spoedig mogelijk, onder overlegging van de nodige bewijsstukken, aan Opdrachtgever bericht zendt. Echter, Opdrachtgever kan, ook al heeft Leverancier niet voldaan aan het bepaalde in de vorige zin, een beroep op </w:t>
      </w:r>
      <w:r w:rsidR="00077E99">
        <w:t>o</w:t>
      </w:r>
      <w:r>
        <w:t xml:space="preserve">vermacht van Leverancier om redenen van billijkheid aanvaarden. Indien de </w:t>
      </w:r>
      <w:r w:rsidR="00077E99">
        <w:t>o</w:t>
      </w:r>
      <w:r>
        <w:t>vermacht toestand aan de zijde van Leverancier langer heeft geduurd dan één maand</w:t>
      </w:r>
      <w:r w:rsidR="00114E5C">
        <w:t xml:space="preserve"> en er geen </w:t>
      </w:r>
      <w:r w:rsidR="008C1023">
        <w:t xml:space="preserve">overeengekomen </w:t>
      </w:r>
      <w:r w:rsidR="00114E5C">
        <w:t>passende oplossing</w:t>
      </w:r>
      <w:r w:rsidR="004C2ACB">
        <w:t xml:space="preserve"> is,</w:t>
      </w:r>
      <w:r>
        <w:t xml:space="preserve"> is Opdrachtgever gerechtigd de Overeenkomst geheel of gedeeltelijk door middel van een aangetekend schrijven </w:t>
      </w:r>
      <w:r w:rsidR="00A9434E" w:rsidRPr="00A9434E">
        <w:t xml:space="preserve">en zonder gerechtelijke tussenkomst </w:t>
      </w:r>
      <w:r>
        <w:t>te ontbinden.</w:t>
      </w:r>
    </w:p>
    <w:p w14:paraId="091A736D" w14:textId="77777777" w:rsidR="00D12A79" w:rsidRDefault="00D12A79" w:rsidP="00D12A79">
      <w:pPr>
        <w:pStyle w:val="Geenafstand"/>
      </w:pPr>
    </w:p>
    <w:p w14:paraId="56CAC4E8" w14:textId="77777777" w:rsidR="00D12A79" w:rsidRDefault="00D12A79" w:rsidP="00D12A79">
      <w:pPr>
        <w:pStyle w:val="Geenafstand"/>
      </w:pPr>
    </w:p>
    <w:p w14:paraId="3BF0EDD8" w14:textId="77777777" w:rsidR="00D12A79" w:rsidRPr="00540972" w:rsidRDefault="00D12A79" w:rsidP="00D12A79">
      <w:pPr>
        <w:pStyle w:val="Geenafstand"/>
        <w:rPr>
          <w:bCs/>
          <w:u w:val="single"/>
        </w:rPr>
      </w:pPr>
      <w:bookmarkStart w:id="22" w:name="_Toc474930555"/>
      <w:r w:rsidRPr="00540972">
        <w:rPr>
          <w:bCs/>
          <w:u w:val="single"/>
        </w:rPr>
        <w:t>Artikel 22 Opzegging</w:t>
      </w:r>
      <w:bookmarkEnd w:id="22"/>
    </w:p>
    <w:p w14:paraId="24E15116" w14:textId="77777777" w:rsidR="00D12A79" w:rsidRPr="00540972" w:rsidRDefault="00D12A79" w:rsidP="00D12A79">
      <w:pPr>
        <w:pStyle w:val="Geenafstand"/>
      </w:pPr>
    </w:p>
    <w:p w14:paraId="0DE2793C" w14:textId="4F6258B6" w:rsidR="00D12A79" w:rsidRPr="00101A90" w:rsidRDefault="00D12A79" w:rsidP="00D12A79">
      <w:pPr>
        <w:pStyle w:val="Geenafstand"/>
      </w:pPr>
      <w:r w:rsidRPr="00540972">
        <w:t>In geval van</w:t>
      </w:r>
      <w:r>
        <w:t xml:space="preserve"> een Overeenkomst voor onbepaalde tijd</w:t>
      </w:r>
      <w:r w:rsidRPr="00540972">
        <w:t xml:space="preserve"> is </w:t>
      </w:r>
      <w:r>
        <w:t>Opdrachtgever</w:t>
      </w:r>
      <w:r w:rsidRPr="00540972">
        <w:t xml:space="preserve"> te allen tijde bevoegd om de Overeenkomst op te zeggen, mits daarbij een opzegtermijn van tenminste </w:t>
      </w:r>
      <w:r w:rsidR="00A9434E">
        <w:t>vier</w:t>
      </w:r>
      <w:r w:rsidR="00A9434E" w:rsidRPr="00540972">
        <w:t xml:space="preserve"> </w:t>
      </w:r>
      <w:r w:rsidRPr="00540972">
        <w:t xml:space="preserve">maanden in acht wordt genomen. </w:t>
      </w:r>
      <w:r>
        <w:t xml:space="preserve">Voor </w:t>
      </w:r>
      <w:r w:rsidR="00477B77">
        <w:t>Leverancier</w:t>
      </w:r>
      <w:r>
        <w:t xml:space="preserve"> is de opzegtermijn in dit geval 12 maanden. Opdrachtgever</w:t>
      </w:r>
      <w:r w:rsidRPr="00540972">
        <w:t xml:space="preserve"> is ten gevolge van een dergelijke opzegging niet schadeplichtig jegens </w:t>
      </w:r>
      <w:r w:rsidR="00477B77">
        <w:t>Leverancier</w:t>
      </w:r>
      <w:r w:rsidRPr="00540972">
        <w:t xml:space="preserve">. Onterechte </w:t>
      </w:r>
      <w:r w:rsidR="00A9434E">
        <w:t xml:space="preserve">door Opdrachtgever genoten </w:t>
      </w:r>
      <w:r w:rsidRPr="00540972">
        <w:t>kortingen worden hiervan uitgezonderd.</w:t>
      </w:r>
    </w:p>
    <w:p w14:paraId="155B1103" w14:textId="4444D031" w:rsidR="00E521E4" w:rsidRDefault="00E521E4" w:rsidP="00BE6278">
      <w:pPr>
        <w:pStyle w:val="Geenafstand"/>
      </w:pPr>
    </w:p>
    <w:p w14:paraId="1EF3C52A" w14:textId="77777777" w:rsidR="001B5FB9" w:rsidRDefault="001B5FB9" w:rsidP="00BE6278">
      <w:pPr>
        <w:pStyle w:val="Geenafstand"/>
      </w:pPr>
    </w:p>
    <w:p w14:paraId="6745EE53" w14:textId="77777777" w:rsidR="00B22355" w:rsidRPr="00B01370" w:rsidRDefault="00B22355" w:rsidP="00B22355">
      <w:pPr>
        <w:pStyle w:val="Geenafstand"/>
        <w:rPr>
          <w:bCs/>
          <w:u w:val="single"/>
        </w:rPr>
      </w:pPr>
      <w:bookmarkStart w:id="23" w:name="_Toc474930556"/>
      <w:r w:rsidRPr="00B01370">
        <w:rPr>
          <w:bCs/>
          <w:u w:val="single"/>
        </w:rPr>
        <w:t>Artikel 23 Voortdurende verplichtingen</w:t>
      </w:r>
      <w:bookmarkEnd w:id="23"/>
    </w:p>
    <w:p w14:paraId="00D4C611" w14:textId="77777777" w:rsidR="00B22355" w:rsidRPr="00B01370" w:rsidRDefault="00B22355" w:rsidP="00B22355">
      <w:pPr>
        <w:pStyle w:val="Geenafstand"/>
      </w:pPr>
    </w:p>
    <w:p w14:paraId="7DBF1A77" w14:textId="250EF740" w:rsidR="00B22355" w:rsidRPr="00B01370" w:rsidRDefault="00B22355" w:rsidP="00B22355">
      <w:pPr>
        <w:pStyle w:val="Geenafstand"/>
      </w:pPr>
      <w:r w:rsidRPr="00B01370">
        <w:t xml:space="preserve">Verplichtingen welke naar hun aard bestemd zijn om ook na </w:t>
      </w:r>
      <w:r w:rsidR="003F33AA">
        <w:t>beëindiging</w:t>
      </w:r>
      <w:r w:rsidR="003F33AA" w:rsidRPr="00B01370">
        <w:t xml:space="preserve"> </w:t>
      </w:r>
      <w:r w:rsidRPr="00B01370">
        <w:t xml:space="preserve">van de Overeenkomst voort te duren, blijven na </w:t>
      </w:r>
      <w:r w:rsidR="003F33AA">
        <w:t xml:space="preserve">beëindiging </w:t>
      </w:r>
      <w:r w:rsidRPr="00B01370">
        <w:t>van de Overeenkomst en Samenhangende Overeenkomsten bestaan. Tot deze verplichtingen behoren onder meer:</w:t>
      </w:r>
    </w:p>
    <w:p w14:paraId="27675273" w14:textId="27327E90" w:rsidR="00B22355" w:rsidRPr="00B01370" w:rsidRDefault="00B22355" w:rsidP="00B22355">
      <w:pPr>
        <w:pStyle w:val="Geenafstand"/>
        <w:numPr>
          <w:ilvl w:val="0"/>
          <w:numId w:val="4"/>
        </w:numPr>
      </w:pPr>
      <w:r w:rsidRPr="00B01370">
        <w:lastRenderedPageBreak/>
        <w:t xml:space="preserve">het beschikbaar houden van </w:t>
      </w:r>
      <w:r w:rsidR="003F4526">
        <w:t>R</w:t>
      </w:r>
      <w:r w:rsidRPr="00B01370">
        <w:t xml:space="preserve">eserveonderdelen </w:t>
      </w:r>
      <w:r w:rsidR="007444F5">
        <w:t xml:space="preserve">gedurende de Gebruikelijke levensduur </w:t>
      </w:r>
      <w:r w:rsidRPr="00B01370">
        <w:t>(artikel 14);</w:t>
      </w:r>
    </w:p>
    <w:p w14:paraId="41D2D786" w14:textId="131C4DD6" w:rsidR="00B22355" w:rsidRPr="00B01370" w:rsidRDefault="00B22355" w:rsidP="00B22355">
      <w:pPr>
        <w:pStyle w:val="Geenafstand"/>
        <w:numPr>
          <w:ilvl w:val="0"/>
          <w:numId w:val="4"/>
        </w:numPr>
      </w:pPr>
      <w:r w:rsidRPr="00B01370">
        <w:t>vrijwaring voor</w:t>
      </w:r>
      <w:r w:rsidR="00CE56E8">
        <w:t xml:space="preserve"> schending van </w:t>
      </w:r>
      <w:r w:rsidR="00CE56E8" w:rsidRPr="008A755B">
        <w:t>intellectuele eigendom en andere (vergelijkbare) rechten</w:t>
      </w:r>
      <w:r w:rsidR="00CE56E8" w:rsidRPr="00B01370" w:rsidDel="00CE56E8">
        <w:t xml:space="preserve"> </w:t>
      </w:r>
      <w:r w:rsidRPr="00B01370">
        <w:t xml:space="preserve">(artikel 17); </w:t>
      </w:r>
    </w:p>
    <w:p w14:paraId="50A31009" w14:textId="77777777" w:rsidR="00B22355" w:rsidRPr="00B01370" w:rsidRDefault="00B22355" w:rsidP="00B22355">
      <w:pPr>
        <w:pStyle w:val="Geenafstand"/>
        <w:numPr>
          <w:ilvl w:val="0"/>
          <w:numId w:val="4"/>
        </w:numPr>
      </w:pPr>
      <w:r w:rsidRPr="00B01370">
        <w:t>de verplichtingen die ontstaan ten behoeve van geheimhouding (artikel 18);</w:t>
      </w:r>
    </w:p>
    <w:p w14:paraId="1AAB19BD" w14:textId="4EBB8D89" w:rsidR="00B22355" w:rsidRDefault="00B22355" w:rsidP="00B22355">
      <w:pPr>
        <w:pStyle w:val="Geenafstand"/>
        <w:numPr>
          <w:ilvl w:val="0"/>
          <w:numId w:val="4"/>
        </w:numPr>
      </w:pPr>
      <w:r w:rsidRPr="00B01370">
        <w:t>de bescherming van persoonsgegevens (artikel 19);</w:t>
      </w:r>
    </w:p>
    <w:p w14:paraId="0C318DCD" w14:textId="23FD10BE" w:rsidR="000478A4" w:rsidRPr="00B01370" w:rsidRDefault="000478A4" w:rsidP="00B22355">
      <w:pPr>
        <w:pStyle w:val="Geenafstand"/>
        <w:numPr>
          <w:ilvl w:val="0"/>
          <w:numId w:val="4"/>
        </w:numPr>
      </w:pPr>
      <w:r>
        <w:t>de aansprakelijkheid (artikel 20);</w:t>
      </w:r>
    </w:p>
    <w:p w14:paraId="310733CA" w14:textId="77777777" w:rsidR="00B22355" w:rsidRDefault="00B22355" w:rsidP="00B22355">
      <w:pPr>
        <w:pStyle w:val="Geenafstand"/>
        <w:numPr>
          <w:ilvl w:val="0"/>
          <w:numId w:val="4"/>
        </w:numPr>
      </w:pPr>
      <w:r w:rsidRPr="00B01370">
        <w:t>toepasselijk recht en domiciliekeuze (artikel 24).</w:t>
      </w:r>
    </w:p>
    <w:p w14:paraId="7C5A94D6" w14:textId="77777777" w:rsidR="00B22355" w:rsidRDefault="00B22355" w:rsidP="00B22355">
      <w:pPr>
        <w:pStyle w:val="Geenafstand"/>
      </w:pPr>
    </w:p>
    <w:p w14:paraId="3A0CC862" w14:textId="77777777" w:rsidR="00B22355" w:rsidRPr="00B01370" w:rsidRDefault="00B22355" w:rsidP="00B22355">
      <w:pPr>
        <w:pStyle w:val="Geenafstand"/>
      </w:pPr>
    </w:p>
    <w:p w14:paraId="17702E26" w14:textId="77777777" w:rsidR="00B22355" w:rsidRPr="00B01370" w:rsidRDefault="00B22355" w:rsidP="00B22355">
      <w:pPr>
        <w:pStyle w:val="Geenafstand"/>
        <w:rPr>
          <w:bCs/>
          <w:u w:val="single"/>
        </w:rPr>
      </w:pPr>
      <w:bookmarkStart w:id="24" w:name="_Toc474930557"/>
      <w:r w:rsidRPr="00B01370">
        <w:rPr>
          <w:bCs/>
          <w:u w:val="single"/>
        </w:rPr>
        <w:t>Artikel 24  Toepasselijk recht en geschillen</w:t>
      </w:r>
      <w:bookmarkEnd w:id="24"/>
    </w:p>
    <w:p w14:paraId="45A7136A" w14:textId="77777777" w:rsidR="00B22355" w:rsidRPr="00B01370" w:rsidRDefault="00B22355" w:rsidP="00B22355">
      <w:pPr>
        <w:pStyle w:val="Geenafstand"/>
      </w:pPr>
    </w:p>
    <w:p w14:paraId="35A09869" w14:textId="510B13C7" w:rsidR="00B22355" w:rsidRPr="00B01370" w:rsidRDefault="00B22355" w:rsidP="00B22355">
      <w:pPr>
        <w:pStyle w:val="Geenafstand"/>
      </w:pPr>
      <w:r w:rsidRPr="00B01370">
        <w:t>24.1</w:t>
      </w:r>
      <w:r>
        <w:t xml:space="preserve"> </w:t>
      </w:r>
      <w:r w:rsidRPr="00B01370">
        <w:tab/>
        <w:t xml:space="preserve">Op de </w:t>
      </w:r>
      <w:r w:rsidR="00A9434E" w:rsidRPr="00A9434E">
        <w:t xml:space="preserve">door Partijen af te sluiten </w:t>
      </w:r>
      <w:r w:rsidRPr="00B01370">
        <w:t>Overeenkomst</w:t>
      </w:r>
      <w:r w:rsidR="00991F98">
        <w:t>en</w:t>
      </w:r>
      <w:r w:rsidRPr="00B01370">
        <w:t xml:space="preserve"> en alle Overeenkomsten die daaruit voortvloeien of daarmee verband houden, is uitsluitend Nederlands recht van toepassing. De toepasselijkheid van het Weens Koopverdrag is uitgesloten. </w:t>
      </w:r>
    </w:p>
    <w:p w14:paraId="6D03B1E2" w14:textId="77777777" w:rsidR="00B22355" w:rsidRPr="00B01370" w:rsidRDefault="00B22355" w:rsidP="00B22355">
      <w:pPr>
        <w:pStyle w:val="Geenafstand"/>
      </w:pPr>
    </w:p>
    <w:p w14:paraId="41CC1EB7" w14:textId="77777777" w:rsidR="00B22355" w:rsidRDefault="00B22355" w:rsidP="00B22355">
      <w:pPr>
        <w:pStyle w:val="Geenafstand"/>
      </w:pPr>
      <w:r w:rsidRPr="00B01370">
        <w:t>24.2</w:t>
      </w:r>
      <w:r>
        <w:t xml:space="preserve"> </w:t>
      </w:r>
      <w:r w:rsidRPr="00B01370">
        <w:tab/>
        <w:t xml:space="preserve">Alle geschillen die naar aanleiding van de Overeenkomst of daaruit voortvloeiende Overeenkomsten tussen Partijen mochten ontstaan, zullen aanhangig worden gemaakt bij de bevoegde rechter in het arrondissement van </w:t>
      </w:r>
      <w:r>
        <w:t>Opdrachtgever</w:t>
      </w:r>
      <w:r w:rsidRPr="00B01370">
        <w:t>.</w:t>
      </w:r>
    </w:p>
    <w:p w14:paraId="3E7ACBF3" w14:textId="7BCF4645" w:rsidR="00B22355" w:rsidRDefault="00B22355" w:rsidP="00B22355">
      <w:pPr>
        <w:pStyle w:val="Geenafstand"/>
        <w:rPr>
          <w:bCs/>
        </w:rPr>
      </w:pPr>
    </w:p>
    <w:p w14:paraId="59C7BF0C" w14:textId="77777777" w:rsidR="00134A26" w:rsidRPr="00A70BB6" w:rsidRDefault="00134A26" w:rsidP="00B22355">
      <w:pPr>
        <w:pStyle w:val="Geenafstand"/>
        <w:rPr>
          <w:bCs/>
        </w:rPr>
      </w:pPr>
    </w:p>
    <w:p w14:paraId="07EF0598" w14:textId="77777777" w:rsidR="00B22355" w:rsidRPr="00A70BB6" w:rsidRDefault="00B22355" w:rsidP="00B22355">
      <w:pPr>
        <w:pStyle w:val="Geenafstand"/>
        <w:rPr>
          <w:bCs/>
          <w:u w:val="single"/>
        </w:rPr>
      </w:pPr>
      <w:bookmarkStart w:id="25" w:name="_Toc474930559"/>
      <w:r w:rsidRPr="00A70BB6">
        <w:rPr>
          <w:bCs/>
          <w:u w:val="single"/>
        </w:rPr>
        <w:t>Artikel 25 Procedure</w:t>
      </w:r>
      <w:bookmarkEnd w:id="25"/>
      <w:r>
        <w:rPr>
          <w:bCs/>
          <w:u w:val="single"/>
        </w:rPr>
        <w:t xml:space="preserve"> voor zicht- of proefzending/plaatsing</w:t>
      </w:r>
    </w:p>
    <w:p w14:paraId="77B6434D" w14:textId="5498877F" w:rsidR="00B22355" w:rsidRDefault="00B22355" w:rsidP="00B22355">
      <w:pPr>
        <w:pStyle w:val="Geenafstand"/>
      </w:pPr>
    </w:p>
    <w:p w14:paraId="2640CBD3" w14:textId="24C18000" w:rsidR="00B22355" w:rsidRPr="00A70BB6" w:rsidRDefault="00B22355" w:rsidP="00B22355">
      <w:pPr>
        <w:pStyle w:val="Geenafstand"/>
      </w:pPr>
      <w:r w:rsidRPr="00A70BB6">
        <w:t>25.1</w:t>
      </w:r>
      <w:r>
        <w:t xml:space="preserve"> </w:t>
      </w:r>
      <w:r w:rsidRPr="00A70BB6">
        <w:tab/>
      </w:r>
      <w:r>
        <w:t>Opdrachtgever</w:t>
      </w:r>
      <w:r w:rsidRPr="00A70BB6">
        <w:t xml:space="preserve"> dient een </w:t>
      </w:r>
      <w:r w:rsidR="00E546D3">
        <w:t>Schriftelijk</w:t>
      </w:r>
      <w:r w:rsidRPr="00A70BB6">
        <w:t>e opdracht (</w:t>
      </w:r>
      <w:r w:rsidR="00A9434E">
        <w:t>’</w:t>
      </w:r>
      <w:r w:rsidRPr="00A70BB6">
        <w:t>proefplaatsingsorder</w:t>
      </w:r>
      <w:r w:rsidR="00A9434E">
        <w:t>’</w:t>
      </w:r>
      <w:r w:rsidRPr="00A70BB6">
        <w:t xml:space="preserve">) aan </w:t>
      </w:r>
      <w:r w:rsidR="00477B77">
        <w:t>Leverancier</w:t>
      </w:r>
      <w:r w:rsidRPr="00A70BB6">
        <w:t xml:space="preserve"> te verstrekken. </w:t>
      </w:r>
      <w:r w:rsidR="00314DD0" w:rsidRPr="00A70BB6">
        <w:t xml:space="preserve">Indien niet expliciet </w:t>
      </w:r>
      <w:r w:rsidR="00314DD0">
        <w:t xml:space="preserve">overeengekomen is de Module </w:t>
      </w:r>
      <w:bookmarkStart w:id="26" w:name="_Hlk89940984"/>
      <w:r w:rsidR="00314DD0">
        <w:t xml:space="preserve">voor </w:t>
      </w:r>
      <w:bookmarkStart w:id="27" w:name="_Hlk89346627"/>
      <w:r w:rsidR="003B23BC">
        <w:t>M</w:t>
      </w:r>
      <w:r w:rsidR="00314DD0">
        <w:t xml:space="preserve">edische zicht- of proefzending/plaatsing </w:t>
      </w:r>
      <w:bookmarkEnd w:id="27"/>
      <w:bookmarkEnd w:id="26"/>
      <w:r w:rsidR="00314DD0">
        <w:t xml:space="preserve">niet van toepassing. </w:t>
      </w:r>
    </w:p>
    <w:p w14:paraId="1ED81208" w14:textId="77777777" w:rsidR="00B22355" w:rsidRPr="00A70BB6" w:rsidRDefault="00B22355" w:rsidP="00B22355">
      <w:pPr>
        <w:pStyle w:val="Geenafstand"/>
      </w:pPr>
    </w:p>
    <w:p w14:paraId="62386F1B" w14:textId="79F4BBD5" w:rsidR="00B22355" w:rsidRPr="00A70BB6" w:rsidRDefault="00B22355" w:rsidP="00B22355">
      <w:pPr>
        <w:pStyle w:val="Geenafstand"/>
      </w:pPr>
      <w:r w:rsidRPr="00A70BB6">
        <w:t xml:space="preserve">25.2 </w:t>
      </w:r>
      <w:r w:rsidRPr="00A70BB6">
        <w:tab/>
      </w:r>
      <w:r w:rsidR="00477B77">
        <w:t>Leverancier</w:t>
      </w:r>
      <w:r w:rsidRPr="00A70BB6">
        <w:t xml:space="preserve"> </w:t>
      </w:r>
      <w:r w:rsidR="00D368B2">
        <w:t>bevestigd Schriftelijk</w:t>
      </w:r>
      <w:r w:rsidRPr="00A70BB6">
        <w:t xml:space="preserve"> wanneer de gewenste dan wel overeengekomen </w:t>
      </w:r>
      <w:r w:rsidR="00D368B2">
        <w:t>Zicht- of proefplaatsing</w:t>
      </w:r>
      <w:r w:rsidR="00D368B2" w:rsidRPr="00A70BB6">
        <w:t xml:space="preserve"> </w:t>
      </w:r>
      <w:r w:rsidR="00D368B2">
        <w:t xml:space="preserve">start en </w:t>
      </w:r>
      <w:r w:rsidRPr="00A70BB6">
        <w:t xml:space="preserve">ten einde loopt, alsmede op welke dag de </w:t>
      </w:r>
      <w:r w:rsidR="00D368B2">
        <w:t xml:space="preserve">zicht- of </w:t>
      </w:r>
      <w:r w:rsidRPr="00A70BB6">
        <w:t xml:space="preserve">proefapparatuur wordt opgehaald indien </w:t>
      </w:r>
      <w:r>
        <w:t>Opdrachtgever</w:t>
      </w:r>
      <w:r w:rsidRPr="00A70BB6">
        <w:t xml:space="preserve"> niet voor die tijd het besluit heeft genomen de apparatuur te kopen. </w:t>
      </w:r>
      <w:r w:rsidR="00D368B2">
        <w:t>Zicht- of proefa</w:t>
      </w:r>
      <w:r w:rsidRPr="00A70BB6">
        <w:t xml:space="preserve">pparatuur wordt compleet, schoon en klaar voor operationeel gebruik aangeleverd door </w:t>
      </w:r>
      <w:r w:rsidR="00477B77">
        <w:t>Leverancier</w:t>
      </w:r>
      <w:r w:rsidRPr="00A70BB6">
        <w:t>.</w:t>
      </w:r>
    </w:p>
    <w:p w14:paraId="2A0B5379" w14:textId="77777777" w:rsidR="00B22355" w:rsidRPr="00A70BB6" w:rsidRDefault="00B22355" w:rsidP="00B22355">
      <w:pPr>
        <w:pStyle w:val="Geenafstand"/>
      </w:pPr>
    </w:p>
    <w:p w14:paraId="22A742E0" w14:textId="42B238DA" w:rsidR="00D368B2" w:rsidRPr="00A70BB6" w:rsidRDefault="00D368B2" w:rsidP="00D368B2">
      <w:pPr>
        <w:pStyle w:val="Geenafstand"/>
      </w:pPr>
      <w:r w:rsidRPr="00A70BB6">
        <w:t>25.</w:t>
      </w:r>
      <w:r>
        <w:t>3</w:t>
      </w:r>
      <w:r w:rsidRPr="00A70BB6">
        <w:t xml:space="preserve"> </w:t>
      </w:r>
      <w:r w:rsidRPr="00A70BB6">
        <w:tab/>
      </w:r>
      <w:r>
        <w:t>Leverancier</w:t>
      </w:r>
      <w:r w:rsidRPr="00A70BB6">
        <w:t xml:space="preserve"> </w:t>
      </w:r>
      <w:r>
        <w:t>bevestig</w:t>
      </w:r>
      <w:r w:rsidR="00934C62">
        <w:t>t</w:t>
      </w:r>
      <w:r>
        <w:t xml:space="preserve"> Schriftelijk</w:t>
      </w:r>
      <w:r w:rsidRPr="00A70BB6">
        <w:t xml:space="preserve"> wanneer de gewenste dan wel overeengekomen </w:t>
      </w:r>
      <w:r>
        <w:t>Zicht- of proefzending</w:t>
      </w:r>
      <w:r w:rsidRPr="00A70BB6">
        <w:t xml:space="preserve"> </w:t>
      </w:r>
      <w:r>
        <w:t>wordt verzonden</w:t>
      </w:r>
      <w:r w:rsidRPr="00A70BB6">
        <w:t xml:space="preserve">, alsmede op welke dag de </w:t>
      </w:r>
      <w:r>
        <w:t xml:space="preserve">Zicht- of proefzending door </w:t>
      </w:r>
      <w:r w:rsidR="00110FA5">
        <w:t>Opdrachtgever</w:t>
      </w:r>
      <w:r>
        <w:t xml:space="preserve"> retour dient te worden gezonden </w:t>
      </w:r>
      <w:r w:rsidRPr="00A70BB6">
        <w:t xml:space="preserve">indien </w:t>
      </w:r>
      <w:r>
        <w:t>Opdrachtgever</w:t>
      </w:r>
      <w:r w:rsidRPr="00A70BB6">
        <w:t xml:space="preserve"> niet voor die tijd het besluit heeft genomen de apparatuur te kopen. </w:t>
      </w:r>
      <w:r w:rsidR="00110FA5">
        <w:t xml:space="preserve">Een </w:t>
      </w:r>
      <w:r>
        <w:t>Zicht- of proef</w:t>
      </w:r>
      <w:r w:rsidR="00110FA5">
        <w:t>zending</w:t>
      </w:r>
      <w:r w:rsidRPr="00A70BB6">
        <w:t xml:space="preserve"> wordt compleet, schoon en klaar voor operationeel gebruik aangeleverd door </w:t>
      </w:r>
      <w:r>
        <w:t>Leverancier</w:t>
      </w:r>
      <w:r w:rsidRPr="00A70BB6">
        <w:t>.</w:t>
      </w:r>
    </w:p>
    <w:p w14:paraId="05BD4573" w14:textId="77777777" w:rsidR="00D368B2" w:rsidRPr="00A70BB6" w:rsidRDefault="00D368B2" w:rsidP="00D368B2">
      <w:pPr>
        <w:pStyle w:val="Geenafstand"/>
      </w:pPr>
    </w:p>
    <w:p w14:paraId="0F8E1BAE" w14:textId="5DFB66CB" w:rsidR="00B22355" w:rsidRDefault="00B22355" w:rsidP="00B22355">
      <w:pPr>
        <w:pStyle w:val="Geenafstand"/>
      </w:pPr>
      <w:r w:rsidRPr="00A70BB6">
        <w:t>25.</w:t>
      </w:r>
      <w:r w:rsidR="00110FA5">
        <w:t>4</w:t>
      </w:r>
      <w:r w:rsidR="00110FA5" w:rsidRPr="00A70BB6">
        <w:t xml:space="preserve"> </w:t>
      </w:r>
      <w:r w:rsidRPr="00A70BB6">
        <w:tab/>
        <w:t xml:space="preserve">Alle voorstellen van </w:t>
      </w:r>
      <w:r w:rsidR="00477B77">
        <w:t>Leverancier</w:t>
      </w:r>
      <w:r w:rsidRPr="00A70BB6">
        <w:t xml:space="preserve"> over </w:t>
      </w:r>
      <w:r w:rsidR="00251FC8" w:rsidRPr="00251FC8">
        <w:t xml:space="preserve">koop-, afname- of </w:t>
      </w:r>
      <w:r w:rsidR="00251FC8">
        <w:t xml:space="preserve">andere </w:t>
      </w:r>
      <w:r w:rsidRPr="00A70BB6">
        <w:t xml:space="preserve">afspraken omtrent </w:t>
      </w:r>
      <w:r w:rsidR="003F4526">
        <w:t>Z</w:t>
      </w:r>
      <w:r w:rsidRPr="00A70BB6">
        <w:t>icht</w:t>
      </w:r>
      <w:r w:rsidR="00110FA5">
        <w:t>- en proef</w:t>
      </w:r>
      <w:r w:rsidRPr="00A70BB6">
        <w:t xml:space="preserve">zendingen dienen </w:t>
      </w:r>
      <w:r w:rsidR="00E546D3">
        <w:t>Schriftelijk</w:t>
      </w:r>
      <w:r w:rsidRPr="00A70BB6">
        <w:t xml:space="preserve"> aan </w:t>
      </w:r>
      <w:r>
        <w:t>Opdrachtgever</w:t>
      </w:r>
      <w:r w:rsidRPr="00A70BB6">
        <w:t xml:space="preserve"> te worden voorgelegd. </w:t>
      </w:r>
      <w:r w:rsidR="00477B77">
        <w:t>Leverancier</w:t>
      </w:r>
      <w:r w:rsidRPr="00A70BB6">
        <w:t xml:space="preserve"> kan in dit verband pas aanspraken doen gelden nadat </w:t>
      </w:r>
      <w:r>
        <w:t>Opdrachtgever</w:t>
      </w:r>
      <w:r w:rsidRPr="00A70BB6">
        <w:t xml:space="preserve"> die voorstellen </w:t>
      </w:r>
      <w:r w:rsidR="00E546D3">
        <w:t>Schriftelijk</w:t>
      </w:r>
      <w:r w:rsidRPr="00A70BB6">
        <w:t xml:space="preserve"> heeft aanvaard.</w:t>
      </w:r>
    </w:p>
    <w:p w14:paraId="02312F70" w14:textId="77777777" w:rsidR="00B22355" w:rsidRPr="00A70BB6" w:rsidRDefault="00B22355" w:rsidP="00B22355">
      <w:pPr>
        <w:pStyle w:val="Geenafstand"/>
      </w:pPr>
    </w:p>
    <w:p w14:paraId="33F58653" w14:textId="2354DCEE" w:rsidR="00B22355" w:rsidRPr="00A70BB6" w:rsidRDefault="00B22355" w:rsidP="00B22355">
      <w:pPr>
        <w:pStyle w:val="Geenafstand"/>
      </w:pPr>
      <w:r>
        <w:t>25.</w:t>
      </w:r>
      <w:r w:rsidR="00251FC8">
        <w:t>5</w:t>
      </w:r>
      <w:r w:rsidRPr="00A70BB6">
        <w:t xml:space="preserve"> </w:t>
      </w:r>
      <w:r w:rsidRPr="00A70BB6">
        <w:tab/>
      </w:r>
      <w:r w:rsidR="00477B77">
        <w:t>Leverancier</w:t>
      </w:r>
      <w:r w:rsidRPr="00A70BB6">
        <w:t xml:space="preserve"> stelt </w:t>
      </w:r>
      <w:r>
        <w:t>Opdrachtgever</w:t>
      </w:r>
      <w:r w:rsidRPr="00A70BB6">
        <w:t xml:space="preserve"> kosteloos</w:t>
      </w:r>
      <w:r>
        <w:t>, tenzij het gebruikt wordt voor directe patiëntenzorg,</w:t>
      </w:r>
      <w:r w:rsidRPr="00A70BB6">
        <w:t xml:space="preserve"> voldoende gebruiksmaterialen ter beschikking om gedurende de zicht</w:t>
      </w:r>
      <w:r w:rsidR="00314DD0">
        <w:t>- of proef</w:t>
      </w:r>
      <w:r w:rsidRPr="00A70BB6">
        <w:t>periode een adequaat gebruik te kunnen maken van de zicht</w:t>
      </w:r>
      <w:r w:rsidR="00A83334">
        <w:t>-</w:t>
      </w:r>
      <w:r w:rsidRPr="00A70BB6">
        <w:t xml:space="preserve"> </w:t>
      </w:r>
      <w:r w:rsidR="00A83334">
        <w:t>of proef</w:t>
      </w:r>
      <w:r w:rsidRPr="00A70BB6">
        <w:t>apparatuur.</w:t>
      </w:r>
    </w:p>
    <w:p w14:paraId="6D2EDF31" w14:textId="77777777" w:rsidR="00B22355" w:rsidRPr="00A70BB6" w:rsidRDefault="00B22355" w:rsidP="00B22355">
      <w:pPr>
        <w:pStyle w:val="Geenafstand"/>
      </w:pPr>
    </w:p>
    <w:p w14:paraId="79A0C820" w14:textId="157C733E" w:rsidR="00CF3EAE" w:rsidRPr="00A70BB6" w:rsidRDefault="00CF3EAE" w:rsidP="00CF3EAE">
      <w:pPr>
        <w:pStyle w:val="Geenafstand"/>
      </w:pPr>
      <w:r>
        <w:t>25.6</w:t>
      </w:r>
      <w:r w:rsidRPr="00A70BB6">
        <w:t xml:space="preserve"> </w:t>
      </w:r>
      <w:r w:rsidRPr="00A70BB6">
        <w:tab/>
      </w:r>
      <w:r>
        <w:t>Leverancier</w:t>
      </w:r>
      <w:r w:rsidRPr="00A70BB6">
        <w:t xml:space="preserve"> draagt het volledige risico over de zicht</w:t>
      </w:r>
      <w:r>
        <w:t>- of proef</w:t>
      </w:r>
      <w:r w:rsidRPr="00A70BB6">
        <w:t>apparatuur, tenzij tijdens de zicht</w:t>
      </w:r>
      <w:r>
        <w:t>- of proef</w:t>
      </w:r>
      <w:r w:rsidRPr="00A70BB6">
        <w:t xml:space="preserve">periode sprake is geweest van grove onzorgvuldigheid of onachtzaamheid aan de zijde van </w:t>
      </w:r>
      <w:r>
        <w:t>Opdrachtgever</w:t>
      </w:r>
      <w:r w:rsidRPr="00A70BB6">
        <w:t xml:space="preserve"> bij het gebruik van de zicht</w:t>
      </w:r>
      <w:r>
        <w:t>- of proef</w:t>
      </w:r>
      <w:r w:rsidRPr="00A70BB6">
        <w:t>apparatuur.</w:t>
      </w:r>
    </w:p>
    <w:p w14:paraId="43B5B554" w14:textId="77777777" w:rsidR="00B22355" w:rsidRPr="00A70BB6" w:rsidRDefault="00B22355" w:rsidP="00B22355">
      <w:pPr>
        <w:pStyle w:val="Geenafstand"/>
      </w:pPr>
    </w:p>
    <w:p w14:paraId="4C3E53E8" w14:textId="77777777" w:rsidR="00134A26" w:rsidRDefault="00134A26" w:rsidP="00B22355">
      <w:pPr>
        <w:pStyle w:val="Geenafstand"/>
      </w:pPr>
    </w:p>
    <w:p w14:paraId="6480A42D" w14:textId="401E8EE1" w:rsidR="00B22355" w:rsidRPr="00690AFD" w:rsidRDefault="00B22355" w:rsidP="00B22355">
      <w:pPr>
        <w:pStyle w:val="Geenafstand"/>
        <w:rPr>
          <w:u w:val="single"/>
        </w:rPr>
      </w:pPr>
      <w:r w:rsidRPr="00690AFD">
        <w:rPr>
          <w:u w:val="single"/>
        </w:rPr>
        <w:t xml:space="preserve">Artikel 26 Eigendom en risico bij </w:t>
      </w:r>
      <w:r w:rsidR="00B922DC">
        <w:rPr>
          <w:u w:val="single"/>
        </w:rPr>
        <w:t>B</w:t>
      </w:r>
      <w:r w:rsidR="00B922DC" w:rsidRPr="00690AFD">
        <w:rPr>
          <w:u w:val="single"/>
        </w:rPr>
        <w:t>ruikleen</w:t>
      </w:r>
    </w:p>
    <w:p w14:paraId="362731E2" w14:textId="77777777" w:rsidR="00B22355" w:rsidRDefault="00B22355" w:rsidP="00B22355">
      <w:pPr>
        <w:pStyle w:val="Geenafstand"/>
      </w:pPr>
    </w:p>
    <w:p w14:paraId="18B17549" w14:textId="268A4C6F" w:rsidR="00B22355" w:rsidRDefault="00B22355" w:rsidP="00B22355">
      <w:pPr>
        <w:pStyle w:val="Geenafstand"/>
      </w:pPr>
      <w:r>
        <w:t>26.1</w:t>
      </w:r>
      <w:r>
        <w:tab/>
        <w:t xml:space="preserve">In geval van </w:t>
      </w:r>
      <w:r w:rsidR="00B922DC">
        <w:t xml:space="preserve">Bruikleen </w:t>
      </w:r>
      <w:r>
        <w:t xml:space="preserve">blijft </w:t>
      </w:r>
      <w:r w:rsidR="00477B77">
        <w:t>Leverancier</w:t>
      </w:r>
      <w:r w:rsidRPr="00CD28F5">
        <w:t xml:space="preserve"> eigenaar van de Producten die </w:t>
      </w:r>
      <w:r w:rsidR="00730F2E">
        <w:t>hij</w:t>
      </w:r>
      <w:r w:rsidR="00730F2E" w:rsidRPr="00CD28F5">
        <w:t xml:space="preserve"> </w:t>
      </w:r>
      <w:r w:rsidRPr="00CD28F5">
        <w:t xml:space="preserve">in </w:t>
      </w:r>
      <w:r w:rsidR="00B922DC">
        <w:t>B</w:t>
      </w:r>
      <w:r w:rsidRPr="00CD28F5">
        <w:t xml:space="preserve">ruikleen heeft gegeven aan </w:t>
      </w:r>
      <w:r>
        <w:t>Opdrachtgever</w:t>
      </w:r>
      <w:r w:rsidRPr="00CD28F5">
        <w:t xml:space="preserve"> en blijft </w:t>
      </w:r>
      <w:r w:rsidR="00DC04F6">
        <w:t xml:space="preserve">Leverancier </w:t>
      </w:r>
      <w:r w:rsidR="00DC04F6" w:rsidRPr="00CD28F5">
        <w:t xml:space="preserve">ter zake van deze </w:t>
      </w:r>
      <w:r w:rsidR="00932CA9">
        <w:t>P</w:t>
      </w:r>
      <w:r w:rsidR="00DC04F6" w:rsidRPr="00CD28F5">
        <w:t>roducten het risico dragen</w:t>
      </w:r>
      <w:r w:rsidR="00DC04F6">
        <w:t xml:space="preserve"> en zich hiervoor adequaat te verzekeren</w:t>
      </w:r>
      <w:r w:rsidRPr="00CD28F5">
        <w:t xml:space="preserve">. Voor de </w:t>
      </w:r>
      <w:r w:rsidR="00B922DC">
        <w:t>B</w:t>
      </w:r>
      <w:r w:rsidRPr="00CD28F5">
        <w:t xml:space="preserve">ruikleen is </w:t>
      </w:r>
      <w:r>
        <w:t>Opdrachtgever</w:t>
      </w:r>
      <w:r w:rsidRPr="00CD28F5">
        <w:t xml:space="preserve"> geen vergoeding of tegenprestatie verschuldigd, met uitzondering van de vergoeding voor gebruikte disposables. De artikelen 27.4 en 27.6 zijn in geval van </w:t>
      </w:r>
      <w:r w:rsidR="00B922DC">
        <w:t>B</w:t>
      </w:r>
      <w:r w:rsidRPr="00CD28F5">
        <w:t xml:space="preserve">ruikleen van overeenkomstige toepassing. In geval een in </w:t>
      </w:r>
      <w:r w:rsidR="00B922DC">
        <w:t>B</w:t>
      </w:r>
      <w:r w:rsidRPr="00CD28F5">
        <w:t xml:space="preserve">ruikleen gegeven </w:t>
      </w:r>
      <w:r w:rsidR="00932CA9">
        <w:t>P</w:t>
      </w:r>
      <w:r w:rsidRPr="00CD28F5">
        <w:t xml:space="preserve">roduct slijtage of gebreken vertoont, zal </w:t>
      </w:r>
      <w:r w:rsidR="00477B77">
        <w:t>Leverancier</w:t>
      </w:r>
      <w:r w:rsidRPr="00CD28F5">
        <w:t xml:space="preserve"> op verzoek van </w:t>
      </w:r>
      <w:r>
        <w:t>Opdrachtgever</w:t>
      </w:r>
      <w:r w:rsidRPr="00CD28F5">
        <w:t xml:space="preserve"> op eigen kosten het Product vervangen of herstellen, tenzij </w:t>
      </w:r>
      <w:r>
        <w:t>Opdrachtgever</w:t>
      </w:r>
      <w:r w:rsidRPr="00CD28F5">
        <w:t xml:space="preserve"> niet als een goed huisvader met het Product is omgegaan.</w:t>
      </w:r>
    </w:p>
    <w:p w14:paraId="6AED1E40" w14:textId="77777777" w:rsidR="00B22355" w:rsidRDefault="00B22355" w:rsidP="00B22355">
      <w:pPr>
        <w:pStyle w:val="Geenafstand"/>
      </w:pPr>
    </w:p>
    <w:p w14:paraId="25AE67F3" w14:textId="77777777" w:rsidR="00B22355" w:rsidRDefault="00B22355" w:rsidP="00B22355">
      <w:pPr>
        <w:pStyle w:val="Geenafstand"/>
      </w:pPr>
    </w:p>
    <w:p w14:paraId="2ED6A1EE" w14:textId="129FF18A" w:rsidR="00B22355" w:rsidRPr="00CD28F5" w:rsidRDefault="00B22355" w:rsidP="00B22355">
      <w:pPr>
        <w:pStyle w:val="Geenafstand"/>
        <w:rPr>
          <w:bCs/>
          <w:u w:val="single"/>
        </w:rPr>
      </w:pPr>
      <w:bookmarkStart w:id="28" w:name="_Toc474930561"/>
      <w:r w:rsidRPr="00CD28F5">
        <w:rPr>
          <w:bCs/>
          <w:u w:val="single"/>
        </w:rPr>
        <w:t xml:space="preserve">Artikel 27 Eigendom en risico bij </w:t>
      </w:r>
      <w:bookmarkEnd w:id="28"/>
      <w:r w:rsidR="00DB5CB2">
        <w:rPr>
          <w:bCs/>
          <w:u w:val="single"/>
        </w:rPr>
        <w:t>C</w:t>
      </w:r>
      <w:r w:rsidR="00DB5CB2" w:rsidRPr="00CD28F5">
        <w:rPr>
          <w:bCs/>
          <w:u w:val="single"/>
        </w:rPr>
        <w:t xml:space="preserve">onsignatie </w:t>
      </w:r>
    </w:p>
    <w:p w14:paraId="7B0EFA54" w14:textId="77777777" w:rsidR="00B22355" w:rsidRPr="00CD28F5" w:rsidRDefault="00B22355" w:rsidP="00B22355">
      <w:pPr>
        <w:pStyle w:val="Geenafstand"/>
      </w:pPr>
    </w:p>
    <w:p w14:paraId="08A664AD" w14:textId="761827D8" w:rsidR="00B22355" w:rsidRPr="00CD28F5" w:rsidRDefault="00B22355" w:rsidP="00B22355">
      <w:pPr>
        <w:pStyle w:val="Geenafstand"/>
      </w:pPr>
      <w:r w:rsidRPr="00CD28F5">
        <w:t xml:space="preserve">27.1 </w:t>
      </w:r>
      <w:r w:rsidRPr="00CD28F5">
        <w:tab/>
      </w:r>
      <w:r w:rsidR="00477B77">
        <w:t>Leverancier</w:t>
      </w:r>
      <w:r w:rsidRPr="00CD28F5">
        <w:t xml:space="preserve"> blijft het risico </w:t>
      </w:r>
      <w:bookmarkStart w:id="29" w:name="_Hlk76030132"/>
      <w:r w:rsidRPr="00CD28F5">
        <w:t xml:space="preserve">van de </w:t>
      </w:r>
      <w:r w:rsidR="00730F2E">
        <w:t>P</w:t>
      </w:r>
      <w:r w:rsidRPr="00CD28F5">
        <w:t xml:space="preserve">roducten in Consignatie </w:t>
      </w:r>
      <w:r w:rsidR="008A113B" w:rsidRPr="00CD28F5">
        <w:t xml:space="preserve">houden </w:t>
      </w:r>
      <w:r w:rsidRPr="00CD28F5">
        <w:t xml:space="preserve">tot het </w:t>
      </w:r>
      <w:bookmarkEnd w:id="29"/>
      <w:r w:rsidRPr="00CD28F5">
        <w:t xml:space="preserve">moment waarop </w:t>
      </w:r>
      <w:r>
        <w:t>Opdrachtgever</w:t>
      </w:r>
      <w:r w:rsidRPr="00CD28F5">
        <w:t xml:space="preserve"> het Product in gebruik neemt. De ingebruikname geldt als levering.</w:t>
      </w:r>
    </w:p>
    <w:p w14:paraId="7270F392" w14:textId="77777777" w:rsidR="00B22355" w:rsidRPr="00CD28F5" w:rsidRDefault="00B22355" w:rsidP="00B22355">
      <w:pPr>
        <w:pStyle w:val="Geenafstand"/>
      </w:pPr>
    </w:p>
    <w:p w14:paraId="723D271D" w14:textId="5FADA21E" w:rsidR="00B22355" w:rsidRPr="00CD28F5" w:rsidRDefault="00B22355" w:rsidP="00B22355">
      <w:pPr>
        <w:pStyle w:val="Geenafstand"/>
      </w:pPr>
      <w:r w:rsidRPr="00CD28F5">
        <w:t xml:space="preserve">27.2 </w:t>
      </w:r>
      <w:r w:rsidRPr="00CD28F5">
        <w:tab/>
      </w:r>
      <w:r w:rsidR="00477B77">
        <w:t>Leverancier</w:t>
      </w:r>
      <w:r w:rsidRPr="00CD28F5">
        <w:t xml:space="preserve"> vult de voorraad uiterlijk de volgende werkdag aan, nadat </w:t>
      </w:r>
      <w:r>
        <w:t>Opdrachtgever</w:t>
      </w:r>
      <w:r w:rsidRPr="00CD28F5">
        <w:t xml:space="preserve"> middels een Order heeft doorgegeven dat </w:t>
      </w:r>
      <w:r w:rsidR="00730F2E">
        <w:t>hij</w:t>
      </w:r>
      <w:r w:rsidR="00730F2E" w:rsidRPr="00CD28F5">
        <w:t xml:space="preserve"> </w:t>
      </w:r>
      <w:r w:rsidR="00730F2E">
        <w:t>P</w:t>
      </w:r>
      <w:r w:rsidRPr="00CD28F5">
        <w:t>roducten in gebruik heeft genomen.</w:t>
      </w:r>
    </w:p>
    <w:p w14:paraId="2F128623" w14:textId="77777777" w:rsidR="00B22355" w:rsidRPr="00CD28F5" w:rsidRDefault="00B22355" w:rsidP="00B22355">
      <w:pPr>
        <w:pStyle w:val="Geenafstand"/>
      </w:pPr>
    </w:p>
    <w:p w14:paraId="74B0B744" w14:textId="3D677853" w:rsidR="00B22355" w:rsidRPr="00CD28F5" w:rsidRDefault="00B22355" w:rsidP="00B22355">
      <w:pPr>
        <w:pStyle w:val="Geenafstand"/>
      </w:pPr>
      <w:r w:rsidRPr="00CD28F5">
        <w:t xml:space="preserve">27.3 </w:t>
      </w:r>
      <w:r w:rsidRPr="00CD28F5">
        <w:tab/>
      </w:r>
      <w:r w:rsidR="00477B77">
        <w:t>Leverancier</w:t>
      </w:r>
      <w:r w:rsidRPr="00CD28F5">
        <w:t xml:space="preserve"> verplicht zich de </w:t>
      </w:r>
      <w:r w:rsidR="00730F2E">
        <w:t>P</w:t>
      </w:r>
      <w:r w:rsidRPr="00CD28F5">
        <w:t xml:space="preserve">roducten in Consignatie te verzekeren tot het moment waarop het risico overeenkomstig artikel 27.1 op </w:t>
      </w:r>
      <w:r>
        <w:t>Opdrachtgever</w:t>
      </w:r>
      <w:r w:rsidRPr="00CD28F5">
        <w:t xml:space="preserve"> is overgegaan.</w:t>
      </w:r>
    </w:p>
    <w:p w14:paraId="3A73A1A4" w14:textId="77777777" w:rsidR="00B22355" w:rsidRPr="00CD28F5" w:rsidRDefault="00B22355" w:rsidP="00B22355">
      <w:pPr>
        <w:pStyle w:val="Geenafstand"/>
      </w:pPr>
    </w:p>
    <w:p w14:paraId="010CE6D3" w14:textId="77777777" w:rsidR="00B22355" w:rsidRPr="00CD28F5" w:rsidRDefault="00B22355" w:rsidP="00B22355">
      <w:pPr>
        <w:pStyle w:val="Geenafstand"/>
      </w:pPr>
      <w:bookmarkStart w:id="30" w:name="_Hlk66265952"/>
      <w:r w:rsidRPr="00CD28F5">
        <w:t xml:space="preserve">27.4 </w:t>
      </w:r>
      <w:r w:rsidRPr="00CD28F5">
        <w:tab/>
      </w:r>
      <w:r>
        <w:t>Opdrachtgever</w:t>
      </w:r>
      <w:r w:rsidRPr="00CD28F5">
        <w:t xml:space="preserve"> gaat als een goed huisvader met de Producten om tijdens de Consignatie.</w:t>
      </w:r>
    </w:p>
    <w:bookmarkEnd w:id="30"/>
    <w:p w14:paraId="66FFE2C0" w14:textId="77777777" w:rsidR="00B22355" w:rsidRPr="00CD28F5" w:rsidRDefault="00B22355" w:rsidP="00B22355">
      <w:pPr>
        <w:pStyle w:val="Geenafstand"/>
      </w:pPr>
    </w:p>
    <w:p w14:paraId="01AABF24" w14:textId="771CDD19" w:rsidR="00B22355" w:rsidRPr="00CD28F5" w:rsidRDefault="00B22355" w:rsidP="00B22355">
      <w:pPr>
        <w:pStyle w:val="Geenafstand"/>
      </w:pPr>
      <w:r w:rsidRPr="00CD28F5">
        <w:t xml:space="preserve">27.5 </w:t>
      </w:r>
      <w:r w:rsidRPr="00CD28F5">
        <w:tab/>
      </w:r>
      <w:r w:rsidR="00477B77">
        <w:t>Leverancier</w:t>
      </w:r>
      <w:r w:rsidRPr="00CD28F5">
        <w:t xml:space="preserve"> factureert pas na ontvangst van een bevestiging dat het Product in geval van Consignatie door </w:t>
      </w:r>
      <w:r>
        <w:t>Opdrachtgever</w:t>
      </w:r>
      <w:r w:rsidRPr="00CD28F5">
        <w:t xml:space="preserve"> in gebruik is genomen.</w:t>
      </w:r>
    </w:p>
    <w:p w14:paraId="0E73696D" w14:textId="77777777" w:rsidR="00B22355" w:rsidRPr="00CD28F5" w:rsidRDefault="00B22355" w:rsidP="00B22355">
      <w:pPr>
        <w:pStyle w:val="Geenafstand"/>
      </w:pPr>
    </w:p>
    <w:p w14:paraId="7CA0278E" w14:textId="2F6C30F1" w:rsidR="00B22355" w:rsidRPr="00CD28F5" w:rsidRDefault="00B22355" w:rsidP="00B22355">
      <w:pPr>
        <w:pStyle w:val="Geenafstand"/>
      </w:pPr>
      <w:r w:rsidRPr="00CD28F5">
        <w:t xml:space="preserve">27.6 </w:t>
      </w:r>
      <w:r w:rsidRPr="00CD28F5">
        <w:tab/>
      </w:r>
      <w:r w:rsidR="00477B77">
        <w:t>Leverancier</w:t>
      </w:r>
      <w:r w:rsidRPr="00CD28F5">
        <w:t xml:space="preserve"> kan in Consignatie gegeven </w:t>
      </w:r>
      <w:r w:rsidR="0013126C">
        <w:t>P</w:t>
      </w:r>
      <w:r w:rsidRPr="00CD28F5">
        <w:t xml:space="preserve">roducten terughalen na overleg met </w:t>
      </w:r>
      <w:r>
        <w:t>Opdrachtgever</w:t>
      </w:r>
      <w:r w:rsidRPr="00CD28F5">
        <w:t>, of indien de overeengekomen periode is verstreken.</w:t>
      </w:r>
      <w:r>
        <w:t xml:space="preserve"> In geval van </w:t>
      </w:r>
      <w:proofErr w:type="spellStart"/>
      <w:r>
        <w:t>Recall</w:t>
      </w:r>
      <w:proofErr w:type="spellEnd"/>
      <w:r>
        <w:t xml:space="preserve"> worden de bepalingen in artikel 12.2 en 12.3 gevolgd.</w:t>
      </w:r>
    </w:p>
    <w:p w14:paraId="271A62D5" w14:textId="77777777" w:rsidR="00B22355" w:rsidRPr="00CD28F5" w:rsidRDefault="00B22355" w:rsidP="00B22355">
      <w:pPr>
        <w:pStyle w:val="Geenafstand"/>
      </w:pPr>
    </w:p>
    <w:p w14:paraId="3A4E3CC0" w14:textId="7B5E8FBE" w:rsidR="00B22355" w:rsidRPr="00CD28F5" w:rsidRDefault="00B22355" w:rsidP="00B22355">
      <w:pPr>
        <w:pStyle w:val="Geenafstand"/>
      </w:pPr>
      <w:r w:rsidRPr="00CD28F5">
        <w:t>27.7</w:t>
      </w:r>
      <w:r>
        <w:t xml:space="preserve"> </w:t>
      </w:r>
      <w:r w:rsidRPr="00CD28F5">
        <w:tab/>
        <w:t xml:space="preserve">Indien na goedkeuring en ingebruikname van Producten door </w:t>
      </w:r>
      <w:r>
        <w:t>Opdrachtgever</w:t>
      </w:r>
      <w:r w:rsidRPr="00CD28F5">
        <w:t xml:space="preserve"> zou blijken dat de Producten toch niet aan de daaraan te stellen eisen voldoen, is </w:t>
      </w:r>
      <w:r>
        <w:t>Opdrachtgever</w:t>
      </w:r>
      <w:r w:rsidRPr="00CD28F5">
        <w:t xml:space="preserve"> gerechtigd om binnen 14 </w:t>
      </w:r>
      <w:r w:rsidR="00FD64A6">
        <w:t>kalender</w:t>
      </w:r>
      <w:r w:rsidRPr="00CD28F5">
        <w:t xml:space="preserve">dagen na het ontdekken van een eventueel Gebrek bij </w:t>
      </w:r>
      <w:r w:rsidR="006F2D75">
        <w:t>Leverancier</w:t>
      </w:r>
      <w:r w:rsidRPr="00CD28F5">
        <w:t xml:space="preserve"> te reclameren. In dit geval is </w:t>
      </w:r>
      <w:r>
        <w:t>Opdrachtgever</w:t>
      </w:r>
      <w:r w:rsidRPr="00CD28F5">
        <w:t xml:space="preserve"> niet verantwoordelijk voor waardedaling van het Product.</w:t>
      </w:r>
    </w:p>
    <w:p w14:paraId="34BD3BBC" w14:textId="70C1A98B" w:rsidR="00AA053E" w:rsidRDefault="00AA053E" w:rsidP="00BE6278">
      <w:pPr>
        <w:pStyle w:val="Geenafstand"/>
      </w:pPr>
    </w:p>
    <w:p w14:paraId="50923953" w14:textId="14ADFA80" w:rsidR="00B04FA9" w:rsidRDefault="00B04FA9" w:rsidP="00BE6278">
      <w:pPr>
        <w:pStyle w:val="Geenafstand"/>
      </w:pPr>
    </w:p>
    <w:p w14:paraId="6007FA6E" w14:textId="0EFB387D" w:rsidR="00B04FA9" w:rsidRDefault="00972299" w:rsidP="00B04FA9">
      <w:pPr>
        <w:pStyle w:val="Geenafstand"/>
        <w:rPr>
          <w:bCs/>
          <w:u w:val="single"/>
        </w:rPr>
      </w:pPr>
      <w:bookmarkStart w:id="31" w:name="_Toc474930562"/>
      <w:r>
        <w:rPr>
          <w:bCs/>
          <w:u w:val="single"/>
        </w:rPr>
        <w:t xml:space="preserve">NADERE </w:t>
      </w:r>
      <w:r w:rsidR="00B04FA9" w:rsidRPr="0018046B">
        <w:rPr>
          <w:bCs/>
          <w:u w:val="single"/>
        </w:rPr>
        <w:t xml:space="preserve">VOORWAARDEN VOOR DIENSTVERLENING </w:t>
      </w:r>
      <w:bookmarkEnd w:id="31"/>
    </w:p>
    <w:p w14:paraId="2D1F4792" w14:textId="77777777" w:rsidR="00B04FA9" w:rsidRPr="0018046B" w:rsidRDefault="00B04FA9" w:rsidP="00B04FA9">
      <w:pPr>
        <w:pStyle w:val="Geenafstand"/>
        <w:rPr>
          <w:bCs/>
        </w:rPr>
      </w:pPr>
    </w:p>
    <w:p w14:paraId="24097E50" w14:textId="77777777" w:rsidR="00B04FA9" w:rsidRPr="0018046B" w:rsidRDefault="00B04FA9" w:rsidP="00B04FA9">
      <w:pPr>
        <w:pStyle w:val="Geenafstand"/>
        <w:rPr>
          <w:bCs/>
          <w:u w:val="single"/>
        </w:rPr>
      </w:pPr>
      <w:bookmarkStart w:id="32" w:name="_Toc474930563"/>
      <w:r w:rsidRPr="0018046B">
        <w:rPr>
          <w:bCs/>
          <w:u w:val="single"/>
        </w:rPr>
        <w:t>Artikel 28 Personeel, apparatuur en materialen</w:t>
      </w:r>
      <w:bookmarkEnd w:id="32"/>
    </w:p>
    <w:p w14:paraId="1B3F8779" w14:textId="77777777" w:rsidR="00B04FA9" w:rsidRPr="0018046B" w:rsidRDefault="00B04FA9" w:rsidP="00B04FA9">
      <w:pPr>
        <w:pStyle w:val="Geenafstand"/>
      </w:pPr>
    </w:p>
    <w:p w14:paraId="6F3D0093" w14:textId="128EFEA5" w:rsidR="00B04FA9" w:rsidRPr="0018046B" w:rsidRDefault="00B04FA9" w:rsidP="00B04FA9">
      <w:pPr>
        <w:pStyle w:val="Geenafstand"/>
      </w:pPr>
      <w:r w:rsidRPr="0018046B">
        <w:t>28.1</w:t>
      </w:r>
      <w:r>
        <w:t xml:space="preserve"> </w:t>
      </w:r>
      <w:r w:rsidRPr="0018046B">
        <w:tab/>
        <w:t xml:space="preserve">Door </w:t>
      </w:r>
      <w:r>
        <w:t>Leverancier</w:t>
      </w:r>
      <w:r w:rsidRPr="0018046B">
        <w:t xml:space="preserve"> bij uitvoering van de Overeenkomst ingeschakeld personeel zal aantoonbaar moeten voldoen aan door </w:t>
      </w:r>
      <w:r>
        <w:t>Opdrachtgever</w:t>
      </w:r>
      <w:r w:rsidRPr="0018046B">
        <w:t xml:space="preserve"> gestelde bijzondere eisen en voorts aan de algemene eisen van vakbekwaamheid en deskundigheid</w:t>
      </w:r>
      <w:r w:rsidR="00E31953">
        <w:t xml:space="preserve"> (</w:t>
      </w:r>
      <w:r w:rsidR="00E31953" w:rsidRPr="0013126C">
        <w:t>bevoegd en bekwaam)</w:t>
      </w:r>
      <w:r w:rsidRPr="0013126C">
        <w:t>.</w:t>
      </w:r>
    </w:p>
    <w:p w14:paraId="124BFC85" w14:textId="77777777" w:rsidR="00B04FA9" w:rsidRPr="0018046B" w:rsidRDefault="00B04FA9" w:rsidP="00B04FA9">
      <w:pPr>
        <w:pStyle w:val="Geenafstand"/>
      </w:pPr>
    </w:p>
    <w:p w14:paraId="08232A33" w14:textId="352C12C5" w:rsidR="00B04FA9" w:rsidRPr="0018046B" w:rsidRDefault="00B04FA9" w:rsidP="00B04FA9">
      <w:pPr>
        <w:pStyle w:val="Geenafstand"/>
      </w:pPr>
      <w:r w:rsidRPr="0018046B">
        <w:t xml:space="preserve">28.2 </w:t>
      </w:r>
      <w:r w:rsidRPr="0018046B">
        <w:tab/>
        <w:t xml:space="preserve">Indien naar het oordeel van </w:t>
      </w:r>
      <w:r>
        <w:t>Opdrachtgever</w:t>
      </w:r>
      <w:r w:rsidRPr="0018046B">
        <w:t xml:space="preserve"> sprake is van onvoldoende </w:t>
      </w:r>
      <w:r w:rsidR="00D24F89">
        <w:t xml:space="preserve">door Leverancier ingezet </w:t>
      </w:r>
      <w:r w:rsidRPr="0018046B">
        <w:t xml:space="preserve">gekwalificeerd personeel, is </w:t>
      </w:r>
      <w:r>
        <w:t xml:space="preserve">Leverancier </w:t>
      </w:r>
      <w:r w:rsidRPr="0018046B">
        <w:t xml:space="preserve">op eerste aanzeggen van </w:t>
      </w:r>
      <w:r>
        <w:t>Opdrachtgever</w:t>
      </w:r>
      <w:r w:rsidRPr="0018046B">
        <w:t xml:space="preserve"> verplicht om dit personeel onverwijld te vervangen, met inachtneming van het bepaalde in het voorgaande lid van dit artikel. Buiten dit geval zal </w:t>
      </w:r>
      <w:r>
        <w:t>Leverancier</w:t>
      </w:r>
      <w:r w:rsidRPr="0018046B">
        <w:t xml:space="preserve"> personeel dat voor een langere periode wordt ingezet </w:t>
      </w:r>
      <w:r w:rsidRPr="0018046B">
        <w:lastRenderedPageBreak/>
        <w:t xml:space="preserve">bij </w:t>
      </w:r>
      <w:r>
        <w:t>Opdrachtgever</w:t>
      </w:r>
      <w:r w:rsidRPr="0018046B">
        <w:t xml:space="preserve"> slechts tijdelijk of definitief vervangen indien dit onmiskenbaar noodzakelijk is en pas na voorafgaand overleg met </w:t>
      </w:r>
      <w:r>
        <w:t>Opdrachtgever</w:t>
      </w:r>
      <w:r w:rsidRPr="0018046B">
        <w:t xml:space="preserve">. Het nieuwe personeel zal tenminste dezelfde kennis en ervaring hebben als het personeel dat vervangen wordt, zonder dat dit voor </w:t>
      </w:r>
      <w:r>
        <w:t>Opdrachtgever</w:t>
      </w:r>
      <w:r w:rsidRPr="0018046B">
        <w:t xml:space="preserve"> tot hogere kosten leidt. De vervanging zal voor </w:t>
      </w:r>
      <w:r>
        <w:t>Opdrachtgever</w:t>
      </w:r>
      <w:r w:rsidRPr="0018046B">
        <w:t xml:space="preserve"> geen kosten ter zake van het overdragen van werkzaamheden met zich mee brengen.</w:t>
      </w:r>
    </w:p>
    <w:p w14:paraId="48169CA0" w14:textId="77777777" w:rsidR="00B04FA9" w:rsidRPr="0018046B" w:rsidRDefault="00B04FA9" w:rsidP="00B04FA9">
      <w:pPr>
        <w:pStyle w:val="Geenafstand"/>
      </w:pPr>
    </w:p>
    <w:p w14:paraId="26838583" w14:textId="77777777" w:rsidR="00B04FA9" w:rsidRDefault="00B04FA9" w:rsidP="00B04FA9">
      <w:pPr>
        <w:pStyle w:val="Geenafstand"/>
      </w:pPr>
      <w:r w:rsidRPr="0018046B">
        <w:t xml:space="preserve">28.3 </w:t>
      </w:r>
      <w:r w:rsidRPr="0018046B">
        <w:tab/>
      </w:r>
      <w:r>
        <w:t>Opdrachtgever</w:t>
      </w:r>
      <w:r w:rsidRPr="0018046B">
        <w:t xml:space="preserve"> heeft de bevoegdheid tot inspectie en keuring van alle door </w:t>
      </w:r>
      <w:r>
        <w:t>Leverancier</w:t>
      </w:r>
      <w:r w:rsidRPr="0018046B">
        <w:t xml:space="preserve"> bij uitvoering van de Overeenkomst te gebruiken materialen en apparatuur en tot identificatie van personeel dat door </w:t>
      </w:r>
      <w:r>
        <w:t>Leverancier</w:t>
      </w:r>
      <w:r w:rsidRPr="0018046B">
        <w:t xml:space="preserve"> bij uitvoering van de Overeenkomst wordt ingezet.</w:t>
      </w:r>
    </w:p>
    <w:p w14:paraId="1EA5AED6" w14:textId="77777777" w:rsidR="00B04FA9" w:rsidRDefault="00B04FA9" w:rsidP="00B04FA9">
      <w:pPr>
        <w:pStyle w:val="Geenafstand"/>
      </w:pPr>
    </w:p>
    <w:p w14:paraId="5530FCB7" w14:textId="77777777" w:rsidR="00B04FA9" w:rsidRPr="0018046B" w:rsidRDefault="00B04FA9" w:rsidP="00B04FA9">
      <w:pPr>
        <w:pStyle w:val="Geenafstand"/>
      </w:pPr>
    </w:p>
    <w:p w14:paraId="535BE26E" w14:textId="77777777" w:rsidR="00B04FA9" w:rsidRPr="0018046B" w:rsidRDefault="00B04FA9" w:rsidP="00B04FA9">
      <w:pPr>
        <w:pStyle w:val="Geenafstand"/>
        <w:rPr>
          <w:bCs/>
        </w:rPr>
      </w:pPr>
      <w:bookmarkStart w:id="33" w:name="_Toc474930564"/>
      <w:r w:rsidRPr="0018046B">
        <w:rPr>
          <w:bCs/>
          <w:u w:val="single"/>
        </w:rPr>
        <w:t>Artikel 29 Terrein</w:t>
      </w:r>
      <w:r>
        <w:rPr>
          <w:bCs/>
          <w:u w:val="single"/>
        </w:rPr>
        <w:t xml:space="preserve">, </w:t>
      </w:r>
      <w:r w:rsidRPr="0018046B">
        <w:rPr>
          <w:bCs/>
          <w:u w:val="single"/>
        </w:rPr>
        <w:t xml:space="preserve">gebouwen </w:t>
      </w:r>
      <w:r>
        <w:rPr>
          <w:bCs/>
          <w:u w:val="single"/>
        </w:rPr>
        <w:t xml:space="preserve">en infrastructuur </w:t>
      </w:r>
      <w:r w:rsidRPr="0018046B">
        <w:rPr>
          <w:bCs/>
          <w:u w:val="single"/>
        </w:rPr>
        <w:t xml:space="preserve">van </w:t>
      </w:r>
      <w:r>
        <w:rPr>
          <w:bCs/>
          <w:u w:val="single"/>
        </w:rPr>
        <w:t>Opdrachtgever</w:t>
      </w:r>
      <w:bookmarkEnd w:id="33"/>
    </w:p>
    <w:p w14:paraId="070A69A9" w14:textId="77777777" w:rsidR="00B04FA9" w:rsidRPr="0018046B" w:rsidRDefault="00B04FA9" w:rsidP="00B04FA9">
      <w:pPr>
        <w:pStyle w:val="Geenafstand"/>
      </w:pPr>
    </w:p>
    <w:p w14:paraId="358427C0" w14:textId="77777777" w:rsidR="00B04FA9" w:rsidRDefault="00B04FA9" w:rsidP="00B04FA9">
      <w:pPr>
        <w:pStyle w:val="Geenafstand"/>
      </w:pPr>
      <w:r w:rsidRPr="0018046B">
        <w:t>29.1</w:t>
      </w:r>
      <w:r>
        <w:t xml:space="preserve"> </w:t>
      </w:r>
      <w:r w:rsidRPr="0018046B">
        <w:tab/>
      </w:r>
      <w:r>
        <w:t>Leverancier</w:t>
      </w:r>
      <w:r w:rsidRPr="0018046B">
        <w:t xml:space="preserve"> dient zich, voordat met de uitvoering van de Overeenkomst wordt aangevangen, op de hoogte te stellen van de omstandigheden op het terrein en in de gebouwen van </w:t>
      </w:r>
      <w:r>
        <w:t>Opdrachtgever</w:t>
      </w:r>
      <w:r w:rsidRPr="0018046B">
        <w:t xml:space="preserve"> waar de werkzaamheden moeten worden verricht, die uitvoering van de Overeenkomst kunnen beïnvloeden.</w:t>
      </w:r>
    </w:p>
    <w:p w14:paraId="29F5C2CC" w14:textId="77777777" w:rsidR="00B04FA9" w:rsidRDefault="00B04FA9" w:rsidP="00B04FA9">
      <w:pPr>
        <w:pStyle w:val="Geenafstand"/>
      </w:pPr>
    </w:p>
    <w:p w14:paraId="543EE1FA" w14:textId="77777777" w:rsidR="00B04FA9" w:rsidRDefault="00B04FA9" w:rsidP="00B04FA9">
      <w:pPr>
        <w:pStyle w:val="Geenafstand"/>
      </w:pPr>
      <w:r>
        <w:t xml:space="preserve">29.2 </w:t>
      </w:r>
      <w:r>
        <w:tab/>
        <w:t xml:space="preserve">Leverancier draagt er zorg voor dat zijn aanwezigheid en de aanwezigheid van zijn personeel op het terrein en in de gebouwen van Opdrachtgever geen belemmering vormen voor de ongestoorde voortgang van de werkzaamheden en daaraan gerelateerde processen van Opdrachtgever en derden. </w:t>
      </w:r>
    </w:p>
    <w:p w14:paraId="0B7013CF" w14:textId="77777777" w:rsidR="00B04FA9" w:rsidRDefault="00B04FA9" w:rsidP="00B04FA9">
      <w:pPr>
        <w:pStyle w:val="Geenafstand"/>
      </w:pPr>
    </w:p>
    <w:p w14:paraId="65B49376" w14:textId="5F335C64" w:rsidR="00B04FA9" w:rsidRDefault="00B04FA9" w:rsidP="00B04FA9">
      <w:pPr>
        <w:pStyle w:val="Geenafstand"/>
      </w:pPr>
      <w:r>
        <w:t xml:space="preserve">29.3 </w:t>
      </w:r>
      <w:r>
        <w:tab/>
        <w:t xml:space="preserve">De bedrijfsvoering van Opdrachtgever mag niet worden onderbroken als gevolg van de werkzaamheden van Leverancier, tenzij vooraf besproken en </w:t>
      </w:r>
      <w:r w:rsidR="00E546D3">
        <w:t>Schriftelijk</w:t>
      </w:r>
      <w:r>
        <w:t xml:space="preserve"> </w:t>
      </w:r>
      <w:r w:rsidR="00D24F89">
        <w:t xml:space="preserve">akkoord bevonden </w:t>
      </w:r>
      <w:r>
        <w:t xml:space="preserve">door Opdrachtgever. </w:t>
      </w:r>
    </w:p>
    <w:p w14:paraId="5B89F699" w14:textId="77777777" w:rsidR="00B04FA9" w:rsidRDefault="00B04FA9" w:rsidP="00B04FA9">
      <w:pPr>
        <w:pStyle w:val="Geenafstand"/>
      </w:pPr>
    </w:p>
    <w:p w14:paraId="56C63887" w14:textId="77777777" w:rsidR="00B04FA9" w:rsidRDefault="00B04FA9" w:rsidP="00B04FA9">
      <w:pPr>
        <w:pStyle w:val="Geenafstand"/>
      </w:pPr>
      <w:r>
        <w:t xml:space="preserve">29.4 </w:t>
      </w:r>
      <w:r>
        <w:tab/>
        <w:t xml:space="preserve">Tijdens de werkzaamheden blijven de processen van Opdrachtgever in bedrijf. Overlast veroorzakende werkzaamheden dienen zoveel mogelijk vermeden te worden en/of in overleg met betrokken afdelingen van Opdrachtgever te worden gepland. </w:t>
      </w:r>
    </w:p>
    <w:p w14:paraId="0D7370EE" w14:textId="77777777" w:rsidR="00B04FA9" w:rsidRDefault="00B04FA9" w:rsidP="00B04FA9">
      <w:pPr>
        <w:pStyle w:val="Geenafstand"/>
      </w:pPr>
    </w:p>
    <w:p w14:paraId="20C024CB" w14:textId="30AEA97C" w:rsidR="00B04FA9" w:rsidRDefault="00B04FA9" w:rsidP="00B04FA9">
      <w:pPr>
        <w:pStyle w:val="Geenafstand"/>
      </w:pPr>
      <w:r>
        <w:t xml:space="preserve">29.5 </w:t>
      </w:r>
      <w:r>
        <w:tab/>
        <w:t xml:space="preserve">Tests en werkzaamheden die de bedrijfsvoering van Opdrachtgever kunnen verstoren dienen eerst te worden aangevraagd c.q. overlegd; uitvoering van deze werkzaamheden mag pas plaatsvinden na uitdrukkelijke </w:t>
      </w:r>
      <w:r w:rsidR="00D24F89">
        <w:t xml:space="preserve">Schriftelijke </w:t>
      </w:r>
      <w:r>
        <w:t xml:space="preserve">toestemming van Opdrachtgever. </w:t>
      </w:r>
    </w:p>
    <w:p w14:paraId="06503A6B" w14:textId="77777777" w:rsidR="00B04FA9" w:rsidRDefault="00B04FA9" w:rsidP="00B04FA9">
      <w:pPr>
        <w:pStyle w:val="Geenafstand"/>
      </w:pPr>
    </w:p>
    <w:p w14:paraId="4EDDD6F7" w14:textId="77777777" w:rsidR="00B04FA9" w:rsidRDefault="00B04FA9" w:rsidP="00B04FA9">
      <w:pPr>
        <w:pStyle w:val="Geenafstand"/>
      </w:pPr>
      <w:r>
        <w:t xml:space="preserve">29.6 </w:t>
      </w:r>
      <w:r>
        <w:tab/>
        <w:t xml:space="preserve">Voordat met de uitvoering van de Overeenkomst een aanvang wordt gemaakt, dienen Leverancier en zijn personeel zich op de hoogte te stellen van de inhoud van de op het terrein en in de gebouwen van Opdrachtgever geldende voorschriften en reglementen, onder andere inzake veiligheid, gezondheid en milieu, en zich dienovereenkomstig te gedragen. In dit verband geldt in ieder geval dat Leverancier c.q. zijn personeel zich melden bij de nader door Opdrachtgever aan te wijzen functionarissen. </w:t>
      </w:r>
    </w:p>
    <w:p w14:paraId="0B5053CC" w14:textId="77777777" w:rsidR="00B04FA9" w:rsidRDefault="00B04FA9" w:rsidP="00B04FA9">
      <w:pPr>
        <w:pStyle w:val="Geenafstand"/>
      </w:pPr>
    </w:p>
    <w:p w14:paraId="716FAFB4" w14:textId="77777777" w:rsidR="00B04FA9" w:rsidRDefault="00B04FA9" w:rsidP="00BE6278">
      <w:pPr>
        <w:pStyle w:val="Geenafstand"/>
      </w:pPr>
    </w:p>
    <w:p w14:paraId="323512EA" w14:textId="50EE0D66" w:rsidR="00BE01A1" w:rsidRPr="00101A90" w:rsidRDefault="00097F14" w:rsidP="00097F14">
      <w:pPr>
        <w:pStyle w:val="Geenafstand"/>
      </w:pPr>
      <w:r w:rsidRPr="0013126C">
        <w:rPr>
          <w:u w:val="single"/>
        </w:rPr>
        <w:t>Artikel 30. Veiligheid, Milieu en maatschappelijk verantwoord ondernemen</w:t>
      </w:r>
      <w:r w:rsidRPr="0013126C">
        <w:rPr>
          <w:u w:val="single"/>
        </w:rPr>
        <w:br/>
      </w:r>
      <w:r w:rsidRPr="00556370">
        <w:rPr>
          <w:rFonts w:ascii="Arial" w:hAnsi="Arial" w:cs="Arial"/>
          <w:color w:val="FF0000"/>
          <w:sz w:val="20"/>
          <w:szCs w:val="20"/>
        </w:rPr>
        <w:br/>
      </w:r>
      <w:r w:rsidRPr="00587DF7">
        <w:t xml:space="preserve">30.1 </w:t>
      </w:r>
      <w:r>
        <w:tab/>
      </w:r>
      <w:r w:rsidRPr="00587DF7">
        <w:t xml:space="preserve">Leverancier accepteert dat hij verantwoordelijk is voor de effecten van zijn activiteiten op het milieu, medewerkers en de samenleving waarin hij opereert. Leverancier streeft naar het structureel vastleggen van een eigen MVO beleid en eventueel MVO actieplan. </w:t>
      </w:r>
      <w:r w:rsidRPr="00587DF7">
        <w:br/>
      </w:r>
      <w:r w:rsidRPr="00587DF7">
        <w:br/>
      </w:r>
      <w:r>
        <w:t>30</w:t>
      </w:r>
      <w:r w:rsidRPr="00587DF7">
        <w:t>.2</w:t>
      </w:r>
      <w:r>
        <w:tab/>
      </w:r>
      <w:r w:rsidRPr="00587DF7">
        <w:t xml:space="preserve">Leverancier respecteert de universele normen met betrekking tot arbeid die zijn uitgewerkt in een reeks van verdragen van de internationale arbeidsorganisatie van de Verenigde Naties en de International Labour </w:t>
      </w:r>
      <w:proofErr w:type="spellStart"/>
      <w:r w:rsidRPr="00587DF7">
        <w:t>Organization</w:t>
      </w:r>
      <w:proofErr w:type="spellEnd"/>
      <w:r w:rsidRPr="00587DF7">
        <w:t xml:space="preserve"> (ILO). </w:t>
      </w:r>
      <w:r w:rsidRPr="00587DF7">
        <w:br/>
      </w:r>
      <w:r w:rsidRPr="00587DF7">
        <w:lastRenderedPageBreak/>
        <w:br/>
      </w:r>
      <w:r>
        <w:t>30</w:t>
      </w:r>
      <w:r w:rsidRPr="00C46AB8">
        <w:t>.3</w:t>
      </w:r>
      <w:r>
        <w:tab/>
      </w:r>
      <w:r w:rsidRPr="00C46AB8">
        <w:t xml:space="preserve">Op verzoek van Opdrachtgever is Leverancier bereid het </w:t>
      </w:r>
      <w:r w:rsidR="007F5B81">
        <w:t>G</w:t>
      </w:r>
      <w:r w:rsidRPr="00C46AB8">
        <w:t xml:space="preserve">rondstoffenpaspoort, </w:t>
      </w:r>
      <w:r w:rsidR="00B0335F">
        <w:t xml:space="preserve">voor zover mogelijk en </w:t>
      </w:r>
      <w:r w:rsidRPr="00C46AB8">
        <w:t xml:space="preserve">indien van toepassing, van een Product aan te leveren. </w:t>
      </w:r>
      <w:r w:rsidRPr="00C46AB8">
        <w:br/>
      </w:r>
      <w:r w:rsidRPr="00C46AB8">
        <w:br/>
      </w:r>
      <w:r>
        <w:t>30</w:t>
      </w:r>
      <w:r w:rsidRPr="00C46AB8">
        <w:t>.4</w:t>
      </w:r>
      <w:r>
        <w:tab/>
      </w:r>
      <w:r w:rsidRPr="00C46AB8">
        <w:t xml:space="preserve">Op verzoek van Opdrachtgever is Leverancier bereid de keten van toeleveranciers van een Product </w:t>
      </w:r>
      <w:r w:rsidR="00584887">
        <w:t xml:space="preserve">voor </w:t>
      </w:r>
      <w:r w:rsidRPr="00C46AB8">
        <w:t xml:space="preserve">zover mogelijk inzichtelijk te maken. </w:t>
      </w:r>
      <w:r w:rsidRPr="00C46AB8">
        <w:br/>
      </w:r>
      <w:r w:rsidRPr="00C46AB8">
        <w:br/>
      </w:r>
      <w:r w:rsidR="002F0E94">
        <w:t>30.</w:t>
      </w:r>
      <w:r w:rsidR="00935AB1">
        <w:t>5</w:t>
      </w:r>
      <w:r w:rsidR="00935AB1">
        <w:tab/>
      </w:r>
      <w:r w:rsidRPr="005159DD">
        <w:t xml:space="preserve">Leverancier stelt zich proactief op en is waar mogelijk innovatief in het verbeteren van de milieuprestatie verbonden aan de te leveren </w:t>
      </w:r>
      <w:r w:rsidR="0092180F">
        <w:t>Producten</w:t>
      </w:r>
      <w:r w:rsidR="0092180F" w:rsidRPr="005159DD">
        <w:t xml:space="preserve"> </w:t>
      </w:r>
      <w:r w:rsidRPr="005159DD">
        <w:t xml:space="preserve">of de te verrichten </w:t>
      </w:r>
      <w:r w:rsidR="0092180F">
        <w:t>Diensten</w:t>
      </w:r>
      <w:r w:rsidRPr="005159DD">
        <w:t xml:space="preserve">. </w:t>
      </w:r>
      <w:r w:rsidRPr="005159DD">
        <w:br/>
      </w:r>
      <w:r w:rsidRPr="005159DD">
        <w:br/>
      </w:r>
      <w:r w:rsidRPr="00556370">
        <w:rPr>
          <w:rFonts w:ascii="Arial" w:hAnsi="Arial" w:cs="Arial"/>
          <w:color w:val="FF0000"/>
          <w:sz w:val="20"/>
          <w:szCs w:val="20"/>
        </w:rPr>
        <w:br/>
      </w:r>
    </w:p>
    <w:sectPr w:rsidR="00BE01A1" w:rsidRPr="00101A90">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D68A7" w14:textId="77777777" w:rsidR="00CB0BA3" w:rsidRDefault="00CB0BA3" w:rsidP="00AE293F">
      <w:pPr>
        <w:spacing w:after="0" w:line="240" w:lineRule="auto"/>
      </w:pPr>
      <w:r>
        <w:separator/>
      </w:r>
    </w:p>
  </w:endnote>
  <w:endnote w:type="continuationSeparator" w:id="0">
    <w:p w14:paraId="0A33827B" w14:textId="77777777" w:rsidR="00CB0BA3" w:rsidRDefault="00CB0BA3" w:rsidP="00AE2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17E8B" w14:textId="77777777" w:rsidR="00365E06" w:rsidRDefault="00365E0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8C43C" w14:textId="77777777" w:rsidR="00365E06" w:rsidRDefault="00365E0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FED2B" w14:textId="77777777" w:rsidR="00365E06" w:rsidRDefault="00365E0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8B064" w14:textId="77777777" w:rsidR="00CB0BA3" w:rsidRDefault="00CB0BA3" w:rsidP="00AE293F">
      <w:pPr>
        <w:spacing w:after="0" w:line="240" w:lineRule="auto"/>
      </w:pPr>
      <w:r>
        <w:separator/>
      </w:r>
    </w:p>
  </w:footnote>
  <w:footnote w:type="continuationSeparator" w:id="0">
    <w:p w14:paraId="3F12F627" w14:textId="77777777" w:rsidR="00CB0BA3" w:rsidRDefault="00CB0BA3" w:rsidP="00AE293F">
      <w:pPr>
        <w:spacing w:after="0" w:line="240" w:lineRule="auto"/>
      </w:pPr>
      <w:r>
        <w:continuationSeparator/>
      </w:r>
    </w:p>
  </w:footnote>
  <w:footnote w:id="1">
    <w:p w14:paraId="132E25B4" w14:textId="133672D6" w:rsidR="00C2197E" w:rsidRDefault="00C2197E">
      <w:pPr>
        <w:pStyle w:val="Voetnoottekst"/>
      </w:pPr>
      <w:r>
        <w:rPr>
          <w:rStyle w:val="Voetnootmarkering"/>
        </w:rPr>
        <w:footnoteRef/>
      </w:r>
      <w:r>
        <w:t xml:space="preserve"> </w:t>
      </w:r>
      <w:r w:rsidRPr="00C2197E">
        <w:t xml:space="preserve">De VDSMH is de Vereniging van Deskundigen Steriele Medische Hulpmiddelen in Nederlandse Ziekenhuizen. Zie </w:t>
      </w:r>
      <w:hyperlink r:id="rId1" w:history="1">
        <w:r w:rsidRPr="00C2197E">
          <w:rPr>
            <w:rStyle w:val="Hyperlink"/>
          </w:rPr>
          <w:t>https://www.vdsmh.nl/over-ons</w:t>
        </w:r>
      </w:hyperlink>
      <w:r w:rsidRPr="00C2197E">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B2BD6" w14:textId="0E796495" w:rsidR="00365E06" w:rsidRDefault="00365E06">
    <w:pPr>
      <w:pStyle w:val="Koptekst"/>
    </w:pPr>
    <w:r>
      <w:rPr>
        <w:noProof/>
      </w:rPr>
      <w:pict w14:anchorId="3CF7EE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74438" o:spid="_x0000_s2050" type="#_x0000_t136" style="position:absolute;margin-left:0;margin-top:0;width:556.05pt;height:83.4pt;rotation:315;z-index:-251655168;mso-position-horizontal:center;mso-position-horizontal-relative:margin;mso-position-vertical:center;mso-position-vertical-relative:margin" o:allowincell="f" fillcolor="silver" stroked="f">
          <v:fill opacity=".5"/>
          <v:textpath style="font-family:&quot;Calibri&quot;;font-size:1pt" string="CONSULTATIEDOCUMEN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294CB" w14:textId="019A86BF" w:rsidR="00365E06" w:rsidRDefault="00365E06">
    <w:pPr>
      <w:pStyle w:val="Koptekst"/>
    </w:pPr>
    <w:r>
      <w:rPr>
        <w:noProof/>
      </w:rPr>
      <w:pict w14:anchorId="4E3FD3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74439" o:spid="_x0000_s2051" type="#_x0000_t136" style="position:absolute;margin-left:0;margin-top:0;width:556.05pt;height:83.4pt;rotation:315;z-index:-251653120;mso-position-horizontal:center;mso-position-horizontal-relative:margin;mso-position-vertical:center;mso-position-vertical-relative:margin" o:allowincell="f" fillcolor="silver" stroked="f">
          <v:fill opacity=".5"/>
          <v:textpath style="font-family:&quot;Calibri&quot;;font-size:1pt" string="CONSULTATIEDOCUMEN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98D8E" w14:textId="5D0631A4" w:rsidR="00365E06" w:rsidRDefault="00365E06">
    <w:pPr>
      <w:pStyle w:val="Koptekst"/>
    </w:pPr>
    <w:r>
      <w:rPr>
        <w:noProof/>
      </w:rPr>
      <w:pict w14:anchorId="7698BF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74437" o:spid="_x0000_s2049" type="#_x0000_t136" style="position:absolute;margin-left:0;margin-top:0;width:556.05pt;height:83.4pt;rotation:315;z-index:-251657216;mso-position-horizontal:center;mso-position-horizontal-relative:margin;mso-position-vertical:center;mso-position-vertical-relative:margin" o:allowincell="f" fillcolor="silver" stroked="f">
          <v:fill opacity=".5"/>
          <v:textpath style="font-family:&quot;Calibri&quot;;font-size:1pt" string="CONSULTATIEDOCUMEN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D3FB8"/>
    <w:multiLevelType w:val="hybridMultilevel"/>
    <w:tmpl w:val="64B4B4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4B317B"/>
    <w:multiLevelType w:val="hybridMultilevel"/>
    <w:tmpl w:val="FC560D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3AA3CE7"/>
    <w:multiLevelType w:val="hybridMultilevel"/>
    <w:tmpl w:val="65E8D4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CDB68D6"/>
    <w:multiLevelType w:val="hybridMultilevel"/>
    <w:tmpl w:val="34C862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8D85340"/>
    <w:multiLevelType w:val="hybridMultilevel"/>
    <w:tmpl w:val="361089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B95"/>
    <w:rsid w:val="0000342E"/>
    <w:rsid w:val="00003F1A"/>
    <w:rsid w:val="00004F26"/>
    <w:rsid w:val="00005983"/>
    <w:rsid w:val="000112B2"/>
    <w:rsid w:val="000113A7"/>
    <w:rsid w:val="00012417"/>
    <w:rsid w:val="00017B04"/>
    <w:rsid w:val="00026A76"/>
    <w:rsid w:val="00030960"/>
    <w:rsid w:val="00033B0E"/>
    <w:rsid w:val="00034AF5"/>
    <w:rsid w:val="000355C7"/>
    <w:rsid w:val="00037DAE"/>
    <w:rsid w:val="00045618"/>
    <w:rsid w:val="000478A4"/>
    <w:rsid w:val="00051EC8"/>
    <w:rsid w:val="00061557"/>
    <w:rsid w:val="00067099"/>
    <w:rsid w:val="00077E99"/>
    <w:rsid w:val="0008042E"/>
    <w:rsid w:val="00082AB1"/>
    <w:rsid w:val="00086A3E"/>
    <w:rsid w:val="00094433"/>
    <w:rsid w:val="00096769"/>
    <w:rsid w:val="00097F14"/>
    <w:rsid w:val="000B101D"/>
    <w:rsid w:val="000B226E"/>
    <w:rsid w:val="000B22A4"/>
    <w:rsid w:val="000C045D"/>
    <w:rsid w:val="000C0EF7"/>
    <w:rsid w:val="000C2FF1"/>
    <w:rsid w:val="000D2339"/>
    <w:rsid w:val="000D24AC"/>
    <w:rsid w:val="000D37AE"/>
    <w:rsid w:val="000D3DAB"/>
    <w:rsid w:val="000D4C17"/>
    <w:rsid w:val="000D5014"/>
    <w:rsid w:val="000D59A3"/>
    <w:rsid w:val="000D6467"/>
    <w:rsid w:val="000D679F"/>
    <w:rsid w:val="000D7239"/>
    <w:rsid w:val="000E12A4"/>
    <w:rsid w:val="000E28A0"/>
    <w:rsid w:val="000E59E1"/>
    <w:rsid w:val="000E7C8F"/>
    <w:rsid w:val="000F1DDE"/>
    <w:rsid w:val="000F3981"/>
    <w:rsid w:val="000F550C"/>
    <w:rsid w:val="000F6014"/>
    <w:rsid w:val="000F638D"/>
    <w:rsid w:val="000F7216"/>
    <w:rsid w:val="000F7331"/>
    <w:rsid w:val="00101A90"/>
    <w:rsid w:val="00105F3D"/>
    <w:rsid w:val="00110FA5"/>
    <w:rsid w:val="00113548"/>
    <w:rsid w:val="00114E5C"/>
    <w:rsid w:val="001236E1"/>
    <w:rsid w:val="00123DE5"/>
    <w:rsid w:val="0012543D"/>
    <w:rsid w:val="0012578E"/>
    <w:rsid w:val="00127D36"/>
    <w:rsid w:val="0013126C"/>
    <w:rsid w:val="00134A26"/>
    <w:rsid w:val="0013518A"/>
    <w:rsid w:val="001419BD"/>
    <w:rsid w:val="00141A1B"/>
    <w:rsid w:val="0014413D"/>
    <w:rsid w:val="0015407D"/>
    <w:rsid w:val="00160FAA"/>
    <w:rsid w:val="00162C93"/>
    <w:rsid w:val="001635FD"/>
    <w:rsid w:val="0016674C"/>
    <w:rsid w:val="00166EBD"/>
    <w:rsid w:val="0017157A"/>
    <w:rsid w:val="0017264D"/>
    <w:rsid w:val="001778FC"/>
    <w:rsid w:val="001800C4"/>
    <w:rsid w:val="001810B4"/>
    <w:rsid w:val="00183B47"/>
    <w:rsid w:val="00184AC0"/>
    <w:rsid w:val="00196A2B"/>
    <w:rsid w:val="001975E9"/>
    <w:rsid w:val="001A0C09"/>
    <w:rsid w:val="001A7FFD"/>
    <w:rsid w:val="001B06D9"/>
    <w:rsid w:val="001B1972"/>
    <w:rsid w:val="001B31BE"/>
    <w:rsid w:val="001B5FB9"/>
    <w:rsid w:val="001C007F"/>
    <w:rsid w:val="001C1584"/>
    <w:rsid w:val="001C1F9D"/>
    <w:rsid w:val="001C3279"/>
    <w:rsid w:val="001C7D17"/>
    <w:rsid w:val="001D1EFD"/>
    <w:rsid w:val="001D53E7"/>
    <w:rsid w:val="001D7B59"/>
    <w:rsid w:val="001E096C"/>
    <w:rsid w:val="001E0D67"/>
    <w:rsid w:val="001E219C"/>
    <w:rsid w:val="001E41BB"/>
    <w:rsid w:val="001F4185"/>
    <w:rsid w:val="001F599C"/>
    <w:rsid w:val="001F615A"/>
    <w:rsid w:val="00200C1B"/>
    <w:rsid w:val="00202E96"/>
    <w:rsid w:val="00203B7C"/>
    <w:rsid w:val="00204977"/>
    <w:rsid w:val="002127B6"/>
    <w:rsid w:val="00215550"/>
    <w:rsid w:val="002158A1"/>
    <w:rsid w:val="00221149"/>
    <w:rsid w:val="00226475"/>
    <w:rsid w:val="00231CB4"/>
    <w:rsid w:val="00234F72"/>
    <w:rsid w:val="00235F2B"/>
    <w:rsid w:val="0024347D"/>
    <w:rsid w:val="00251FC8"/>
    <w:rsid w:val="00253736"/>
    <w:rsid w:val="002574B5"/>
    <w:rsid w:val="00257CC5"/>
    <w:rsid w:val="00261D1A"/>
    <w:rsid w:val="002655EC"/>
    <w:rsid w:val="00267DD2"/>
    <w:rsid w:val="002706F1"/>
    <w:rsid w:val="002758F6"/>
    <w:rsid w:val="00277D05"/>
    <w:rsid w:val="00290BC4"/>
    <w:rsid w:val="00293208"/>
    <w:rsid w:val="002A3221"/>
    <w:rsid w:val="002A3B66"/>
    <w:rsid w:val="002B43D7"/>
    <w:rsid w:val="002B51A5"/>
    <w:rsid w:val="002B6EA5"/>
    <w:rsid w:val="002C17AD"/>
    <w:rsid w:val="002C1D49"/>
    <w:rsid w:val="002C52A2"/>
    <w:rsid w:val="002C568E"/>
    <w:rsid w:val="002C5CA1"/>
    <w:rsid w:val="002C62E8"/>
    <w:rsid w:val="002C65E7"/>
    <w:rsid w:val="002D4788"/>
    <w:rsid w:val="002D522F"/>
    <w:rsid w:val="002D63FB"/>
    <w:rsid w:val="002D7C5B"/>
    <w:rsid w:val="002E49EC"/>
    <w:rsid w:val="002E55AD"/>
    <w:rsid w:val="002E6CEF"/>
    <w:rsid w:val="002E724A"/>
    <w:rsid w:val="002E74DF"/>
    <w:rsid w:val="002F0E94"/>
    <w:rsid w:val="002F121D"/>
    <w:rsid w:val="002F2D68"/>
    <w:rsid w:val="002F3882"/>
    <w:rsid w:val="002F52CB"/>
    <w:rsid w:val="00300A2A"/>
    <w:rsid w:val="003010AB"/>
    <w:rsid w:val="003034F1"/>
    <w:rsid w:val="003061F9"/>
    <w:rsid w:val="00306C17"/>
    <w:rsid w:val="003072A8"/>
    <w:rsid w:val="00310BC9"/>
    <w:rsid w:val="00310C7B"/>
    <w:rsid w:val="00313B4F"/>
    <w:rsid w:val="00314DD0"/>
    <w:rsid w:val="0031647D"/>
    <w:rsid w:val="00316D70"/>
    <w:rsid w:val="0031788E"/>
    <w:rsid w:val="00332A1A"/>
    <w:rsid w:val="0033307C"/>
    <w:rsid w:val="00334864"/>
    <w:rsid w:val="00335A7D"/>
    <w:rsid w:val="00342CDF"/>
    <w:rsid w:val="00344C0D"/>
    <w:rsid w:val="003509CE"/>
    <w:rsid w:val="00350BEF"/>
    <w:rsid w:val="00356456"/>
    <w:rsid w:val="00357708"/>
    <w:rsid w:val="00360708"/>
    <w:rsid w:val="00365E06"/>
    <w:rsid w:val="003664A4"/>
    <w:rsid w:val="0036765B"/>
    <w:rsid w:val="00367833"/>
    <w:rsid w:val="00367857"/>
    <w:rsid w:val="00367D1D"/>
    <w:rsid w:val="00367F0D"/>
    <w:rsid w:val="00372EDC"/>
    <w:rsid w:val="00372F24"/>
    <w:rsid w:val="00373692"/>
    <w:rsid w:val="00385998"/>
    <w:rsid w:val="00386800"/>
    <w:rsid w:val="0039041F"/>
    <w:rsid w:val="0039049E"/>
    <w:rsid w:val="003951A4"/>
    <w:rsid w:val="00396E2B"/>
    <w:rsid w:val="00396F13"/>
    <w:rsid w:val="003A045A"/>
    <w:rsid w:val="003A0AC9"/>
    <w:rsid w:val="003A3DC9"/>
    <w:rsid w:val="003A5118"/>
    <w:rsid w:val="003B09F6"/>
    <w:rsid w:val="003B1973"/>
    <w:rsid w:val="003B23BC"/>
    <w:rsid w:val="003B76A8"/>
    <w:rsid w:val="003C07A0"/>
    <w:rsid w:val="003C0955"/>
    <w:rsid w:val="003C4316"/>
    <w:rsid w:val="003C77A6"/>
    <w:rsid w:val="003C7A6C"/>
    <w:rsid w:val="003D095B"/>
    <w:rsid w:val="003D1B80"/>
    <w:rsid w:val="003D5429"/>
    <w:rsid w:val="003D5445"/>
    <w:rsid w:val="003D7DB0"/>
    <w:rsid w:val="003E63FD"/>
    <w:rsid w:val="003E644C"/>
    <w:rsid w:val="003E6922"/>
    <w:rsid w:val="003F33AA"/>
    <w:rsid w:val="003F4526"/>
    <w:rsid w:val="003F5D84"/>
    <w:rsid w:val="003F7258"/>
    <w:rsid w:val="004010A9"/>
    <w:rsid w:val="004064AD"/>
    <w:rsid w:val="004079E2"/>
    <w:rsid w:val="0041229B"/>
    <w:rsid w:val="00412FA9"/>
    <w:rsid w:val="00413045"/>
    <w:rsid w:val="0042114D"/>
    <w:rsid w:val="00425382"/>
    <w:rsid w:val="0042568A"/>
    <w:rsid w:val="0042594C"/>
    <w:rsid w:val="004272EF"/>
    <w:rsid w:val="0043296B"/>
    <w:rsid w:val="00432C2C"/>
    <w:rsid w:val="00435157"/>
    <w:rsid w:val="004371B1"/>
    <w:rsid w:val="00437604"/>
    <w:rsid w:val="004403BA"/>
    <w:rsid w:val="00440988"/>
    <w:rsid w:val="00441A53"/>
    <w:rsid w:val="00443018"/>
    <w:rsid w:val="004446C8"/>
    <w:rsid w:val="00444CC7"/>
    <w:rsid w:val="0045036B"/>
    <w:rsid w:val="004522B4"/>
    <w:rsid w:val="00455895"/>
    <w:rsid w:val="0046069C"/>
    <w:rsid w:val="00463E6B"/>
    <w:rsid w:val="0046727D"/>
    <w:rsid w:val="00472C07"/>
    <w:rsid w:val="00473548"/>
    <w:rsid w:val="0047674B"/>
    <w:rsid w:val="00476E66"/>
    <w:rsid w:val="00477B77"/>
    <w:rsid w:val="004805A0"/>
    <w:rsid w:val="00482A27"/>
    <w:rsid w:val="00484DD7"/>
    <w:rsid w:val="00487B2C"/>
    <w:rsid w:val="00493028"/>
    <w:rsid w:val="00493845"/>
    <w:rsid w:val="004942A7"/>
    <w:rsid w:val="00496525"/>
    <w:rsid w:val="004A00C4"/>
    <w:rsid w:val="004A00E3"/>
    <w:rsid w:val="004A52CE"/>
    <w:rsid w:val="004A6F13"/>
    <w:rsid w:val="004A7186"/>
    <w:rsid w:val="004B3E63"/>
    <w:rsid w:val="004C0E35"/>
    <w:rsid w:val="004C2ACB"/>
    <w:rsid w:val="004C324F"/>
    <w:rsid w:val="004C37A5"/>
    <w:rsid w:val="004C413A"/>
    <w:rsid w:val="004C7C4A"/>
    <w:rsid w:val="004D0458"/>
    <w:rsid w:val="004D131E"/>
    <w:rsid w:val="004D5DCD"/>
    <w:rsid w:val="004E01DA"/>
    <w:rsid w:val="004E272A"/>
    <w:rsid w:val="004E4F4D"/>
    <w:rsid w:val="004E7866"/>
    <w:rsid w:val="004F33BC"/>
    <w:rsid w:val="004F3D38"/>
    <w:rsid w:val="004F5AEC"/>
    <w:rsid w:val="00505C5A"/>
    <w:rsid w:val="005061F1"/>
    <w:rsid w:val="00511C2F"/>
    <w:rsid w:val="005159DD"/>
    <w:rsid w:val="005177A9"/>
    <w:rsid w:val="00517B1E"/>
    <w:rsid w:val="00517EA6"/>
    <w:rsid w:val="0052056A"/>
    <w:rsid w:val="00521A81"/>
    <w:rsid w:val="00521D0A"/>
    <w:rsid w:val="0052505C"/>
    <w:rsid w:val="00530228"/>
    <w:rsid w:val="0053556C"/>
    <w:rsid w:val="005358C3"/>
    <w:rsid w:val="00536A30"/>
    <w:rsid w:val="00536D08"/>
    <w:rsid w:val="0053735D"/>
    <w:rsid w:val="00540938"/>
    <w:rsid w:val="005409AF"/>
    <w:rsid w:val="00540D01"/>
    <w:rsid w:val="00541383"/>
    <w:rsid w:val="005536AD"/>
    <w:rsid w:val="00553717"/>
    <w:rsid w:val="00554BA5"/>
    <w:rsid w:val="00557619"/>
    <w:rsid w:val="005631F1"/>
    <w:rsid w:val="00566069"/>
    <w:rsid w:val="005726FC"/>
    <w:rsid w:val="00576AE3"/>
    <w:rsid w:val="005801C5"/>
    <w:rsid w:val="0058192A"/>
    <w:rsid w:val="00584887"/>
    <w:rsid w:val="00587DF7"/>
    <w:rsid w:val="00594DA4"/>
    <w:rsid w:val="005A1593"/>
    <w:rsid w:val="005B206E"/>
    <w:rsid w:val="005B24C3"/>
    <w:rsid w:val="005B40EE"/>
    <w:rsid w:val="005B4F9B"/>
    <w:rsid w:val="005C5898"/>
    <w:rsid w:val="005D3109"/>
    <w:rsid w:val="005D4B0F"/>
    <w:rsid w:val="005D6F91"/>
    <w:rsid w:val="005E3214"/>
    <w:rsid w:val="005F0A51"/>
    <w:rsid w:val="005F0C3F"/>
    <w:rsid w:val="005F27B9"/>
    <w:rsid w:val="005F2EE7"/>
    <w:rsid w:val="005F60C6"/>
    <w:rsid w:val="00606A51"/>
    <w:rsid w:val="006151B8"/>
    <w:rsid w:val="00622FB8"/>
    <w:rsid w:val="006248D7"/>
    <w:rsid w:val="00630AEF"/>
    <w:rsid w:val="00637A1F"/>
    <w:rsid w:val="00641576"/>
    <w:rsid w:val="006427FA"/>
    <w:rsid w:val="006544D8"/>
    <w:rsid w:val="00655C98"/>
    <w:rsid w:val="006561E0"/>
    <w:rsid w:val="006659AB"/>
    <w:rsid w:val="00666D7C"/>
    <w:rsid w:val="00672FDE"/>
    <w:rsid w:val="00673397"/>
    <w:rsid w:val="00675A90"/>
    <w:rsid w:val="00676864"/>
    <w:rsid w:val="00682C41"/>
    <w:rsid w:val="006840D2"/>
    <w:rsid w:val="00684248"/>
    <w:rsid w:val="00686C98"/>
    <w:rsid w:val="00690AFD"/>
    <w:rsid w:val="00697393"/>
    <w:rsid w:val="006A62FB"/>
    <w:rsid w:val="006B0E7C"/>
    <w:rsid w:val="006B4319"/>
    <w:rsid w:val="006B629A"/>
    <w:rsid w:val="006B630D"/>
    <w:rsid w:val="006C2ECF"/>
    <w:rsid w:val="006C430C"/>
    <w:rsid w:val="006C5A16"/>
    <w:rsid w:val="006C7E07"/>
    <w:rsid w:val="006D11EF"/>
    <w:rsid w:val="006D3FE1"/>
    <w:rsid w:val="006E117F"/>
    <w:rsid w:val="006E147E"/>
    <w:rsid w:val="006E19F7"/>
    <w:rsid w:val="006E249F"/>
    <w:rsid w:val="006E2872"/>
    <w:rsid w:val="006E3B27"/>
    <w:rsid w:val="006E6CDA"/>
    <w:rsid w:val="006F0E24"/>
    <w:rsid w:val="006F2D75"/>
    <w:rsid w:val="0070059B"/>
    <w:rsid w:val="00700DD1"/>
    <w:rsid w:val="007039F4"/>
    <w:rsid w:val="007059E5"/>
    <w:rsid w:val="00706ED6"/>
    <w:rsid w:val="00707AF9"/>
    <w:rsid w:val="00710F98"/>
    <w:rsid w:val="00712B86"/>
    <w:rsid w:val="0071409A"/>
    <w:rsid w:val="0071770D"/>
    <w:rsid w:val="00721202"/>
    <w:rsid w:val="00723135"/>
    <w:rsid w:val="0072423D"/>
    <w:rsid w:val="0072428D"/>
    <w:rsid w:val="00724A7A"/>
    <w:rsid w:val="0072585D"/>
    <w:rsid w:val="00725FA6"/>
    <w:rsid w:val="007302AC"/>
    <w:rsid w:val="00730F2E"/>
    <w:rsid w:val="00731C5B"/>
    <w:rsid w:val="007331DF"/>
    <w:rsid w:val="00733643"/>
    <w:rsid w:val="007416A4"/>
    <w:rsid w:val="007444F5"/>
    <w:rsid w:val="00745D5E"/>
    <w:rsid w:val="007461A6"/>
    <w:rsid w:val="007473EE"/>
    <w:rsid w:val="00751A1F"/>
    <w:rsid w:val="0075301B"/>
    <w:rsid w:val="00753136"/>
    <w:rsid w:val="00753206"/>
    <w:rsid w:val="00756528"/>
    <w:rsid w:val="0076344F"/>
    <w:rsid w:val="00764CE2"/>
    <w:rsid w:val="00765776"/>
    <w:rsid w:val="00771020"/>
    <w:rsid w:val="00772350"/>
    <w:rsid w:val="007733B8"/>
    <w:rsid w:val="00775031"/>
    <w:rsid w:val="00775AAA"/>
    <w:rsid w:val="007810AF"/>
    <w:rsid w:val="0078230C"/>
    <w:rsid w:val="00782F8A"/>
    <w:rsid w:val="00783677"/>
    <w:rsid w:val="00785899"/>
    <w:rsid w:val="007907A2"/>
    <w:rsid w:val="007921EC"/>
    <w:rsid w:val="0079538D"/>
    <w:rsid w:val="00797568"/>
    <w:rsid w:val="007A08DB"/>
    <w:rsid w:val="007A0A78"/>
    <w:rsid w:val="007A3841"/>
    <w:rsid w:val="007A7A87"/>
    <w:rsid w:val="007A7D93"/>
    <w:rsid w:val="007B2466"/>
    <w:rsid w:val="007B3854"/>
    <w:rsid w:val="007C1A4E"/>
    <w:rsid w:val="007C2069"/>
    <w:rsid w:val="007C3F70"/>
    <w:rsid w:val="007C5156"/>
    <w:rsid w:val="007C6214"/>
    <w:rsid w:val="007D0820"/>
    <w:rsid w:val="007D0B1D"/>
    <w:rsid w:val="007D3058"/>
    <w:rsid w:val="007D3F74"/>
    <w:rsid w:val="007D71B3"/>
    <w:rsid w:val="007D7CA8"/>
    <w:rsid w:val="007E2600"/>
    <w:rsid w:val="007E492D"/>
    <w:rsid w:val="007E4AD2"/>
    <w:rsid w:val="007E7D70"/>
    <w:rsid w:val="007F5B81"/>
    <w:rsid w:val="007F7020"/>
    <w:rsid w:val="007F705D"/>
    <w:rsid w:val="00801A6D"/>
    <w:rsid w:val="00801C0A"/>
    <w:rsid w:val="00802820"/>
    <w:rsid w:val="00802B82"/>
    <w:rsid w:val="008045E4"/>
    <w:rsid w:val="00805300"/>
    <w:rsid w:val="008117BD"/>
    <w:rsid w:val="00820D34"/>
    <w:rsid w:val="0082248D"/>
    <w:rsid w:val="0082589A"/>
    <w:rsid w:val="0083086F"/>
    <w:rsid w:val="00835C6A"/>
    <w:rsid w:val="00835CCA"/>
    <w:rsid w:val="008367DC"/>
    <w:rsid w:val="00842EAA"/>
    <w:rsid w:val="0084504F"/>
    <w:rsid w:val="00845DD8"/>
    <w:rsid w:val="00851550"/>
    <w:rsid w:val="008669CE"/>
    <w:rsid w:val="00867E7C"/>
    <w:rsid w:val="008761CE"/>
    <w:rsid w:val="0087707F"/>
    <w:rsid w:val="00884895"/>
    <w:rsid w:val="00885556"/>
    <w:rsid w:val="00886FCA"/>
    <w:rsid w:val="0089256D"/>
    <w:rsid w:val="008958D3"/>
    <w:rsid w:val="008970E3"/>
    <w:rsid w:val="008A113B"/>
    <w:rsid w:val="008A4531"/>
    <w:rsid w:val="008A5409"/>
    <w:rsid w:val="008A755B"/>
    <w:rsid w:val="008B29C3"/>
    <w:rsid w:val="008C05B7"/>
    <w:rsid w:val="008C1023"/>
    <w:rsid w:val="008C331D"/>
    <w:rsid w:val="008C3376"/>
    <w:rsid w:val="008C790E"/>
    <w:rsid w:val="008D1E73"/>
    <w:rsid w:val="008D2143"/>
    <w:rsid w:val="008D2D77"/>
    <w:rsid w:val="008D7F26"/>
    <w:rsid w:val="008E0C7E"/>
    <w:rsid w:val="008E2654"/>
    <w:rsid w:val="008E64F5"/>
    <w:rsid w:val="008F07D5"/>
    <w:rsid w:val="008F3CD3"/>
    <w:rsid w:val="00901248"/>
    <w:rsid w:val="0090472B"/>
    <w:rsid w:val="00906676"/>
    <w:rsid w:val="009078A9"/>
    <w:rsid w:val="00910E5E"/>
    <w:rsid w:val="009144BA"/>
    <w:rsid w:val="009148AB"/>
    <w:rsid w:val="00915523"/>
    <w:rsid w:val="0092180F"/>
    <w:rsid w:val="00925F6F"/>
    <w:rsid w:val="00931BDB"/>
    <w:rsid w:val="0093253E"/>
    <w:rsid w:val="00932B73"/>
    <w:rsid w:val="00932CA9"/>
    <w:rsid w:val="00934C62"/>
    <w:rsid w:val="00935485"/>
    <w:rsid w:val="00935AB1"/>
    <w:rsid w:val="00935C77"/>
    <w:rsid w:val="00941B71"/>
    <w:rsid w:val="009423E4"/>
    <w:rsid w:val="00946438"/>
    <w:rsid w:val="0094657B"/>
    <w:rsid w:val="0094796D"/>
    <w:rsid w:val="00947C90"/>
    <w:rsid w:val="00951EDA"/>
    <w:rsid w:val="00954881"/>
    <w:rsid w:val="009600C7"/>
    <w:rsid w:val="0096182C"/>
    <w:rsid w:val="00963F1D"/>
    <w:rsid w:val="00965ACE"/>
    <w:rsid w:val="0096620C"/>
    <w:rsid w:val="00972299"/>
    <w:rsid w:val="00973025"/>
    <w:rsid w:val="009802B3"/>
    <w:rsid w:val="00981555"/>
    <w:rsid w:val="00983480"/>
    <w:rsid w:val="009839C5"/>
    <w:rsid w:val="009856AD"/>
    <w:rsid w:val="00985E5E"/>
    <w:rsid w:val="009869ED"/>
    <w:rsid w:val="00987B18"/>
    <w:rsid w:val="00991F98"/>
    <w:rsid w:val="0099279F"/>
    <w:rsid w:val="00996A04"/>
    <w:rsid w:val="009A148D"/>
    <w:rsid w:val="009A394D"/>
    <w:rsid w:val="009A418B"/>
    <w:rsid w:val="009A4F97"/>
    <w:rsid w:val="009B1E1C"/>
    <w:rsid w:val="009B25BB"/>
    <w:rsid w:val="009B2F7F"/>
    <w:rsid w:val="009B3462"/>
    <w:rsid w:val="009B37C7"/>
    <w:rsid w:val="009B4D06"/>
    <w:rsid w:val="009B657A"/>
    <w:rsid w:val="009B6968"/>
    <w:rsid w:val="009B72FA"/>
    <w:rsid w:val="009C1393"/>
    <w:rsid w:val="009C607C"/>
    <w:rsid w:val="009C74CF"/>
    <w:rsid w:val="009D016B"/>
    <w:rsid w:val="009D1493"/>
    <w:rsid w:val="009D214E"/>
    <w:rsid w:val="009D3D9F"/>
    <w:rsid w:val="009D50CC"/>
    <w:rsid w:val="009E086C"/>
    <w:rsid w:val="009E0A63"/>
    <w:rsid w:val="009E13DE"/>
    <w:rsid w:val="009E252F"/>
    <w:rsid w:val="009E41D7"/>
    <w:rsid w:val="009E785F"/>
    <w:rsid w:val="009E7D17"/>
    <w:rsid w:val="009F0C6F"/>
    <w:rsid w:val="009F196A"/>
    <w:rsid w:val="009F1DC5"/>
    <w:rsid w:val="009F2A3F"/>
    <w:rsid w:val="009F3865"/>
    <w:rsid w:val="009F4382"/>
    <w:rsid w:val="009F6AE4"/>
    <w:rsid w:val="009F76EB"/>
    <w:rsid w:val="00A006F7"/>
    <w:rsid w:val="00A01A27"/>
    <w:rsid w:val="00A03B69"/>
    <w:rsid w:val="00A03D6A"/>
    <w:rsid w:val="00A10632"/>
    <w:rsid w:val="00A1366A"/>
    <w:rsid w:val="00A161B4"/>
    <w:rsid w:val="00A171E8"/>
    <w:rsid w:val="00A17228"/>
    <w:rsid w:val="00A17661"/>
    <w:rsid w:val="00A21A92"/>
    <w:rsid w:val="00A23A8A"/>
    <w:rsid w:val="00A27E97"/>
    <w:rsid w:val="00A31FB3"/>
    <w:rsid w:val="00A32846"/>
    <w:rsid w:val="00A367CC"/>
    <w:rsid w:val="00A403A2"/>
    <w:rsid w:val="00A426EF"/>
    <w:rsid w:val="00A43559"/>
    <w:rsid w:val="00A44808"/>
    <w:rsid w:val="00A47820"/>
    <w:rsid w:val="00A50824"/>
    <w:rsid w:val="00A53675"/>
    <w:rsid w:val="00A53BDF"/>
    <w:rsid w:val="00A60410"/>
    <w:rsid w:val="00A60F38"/>
    <w:rsid w:val="00A61066"/>
    <w:rsid w:val="00A61BE2"/>
    <w:rsid w:val="00A61EDC"/>
    <w:rsid w:val="00A636BD"/>
    <w:rsid w:val="00A6446B"/>
    <w:rsid w:val="00A670B5"/>
    <w:rsid w:val="00A74689"/>
    <w:rsid w:val="00A76187"/>
    <w:rsid w:val="00A81FD1"/>
    <w:rsid w:val="00A83334"/>
    <w:rsid w:val="00A87375"/>
    <w:rsid w:val="00A902B3"/>
    <w:rsid w:val="00A9434E"/>
    <w:rsid w:val="00AA053E"/>
    <w:rsid w:val="00AA0B92"/>
    <w:rsid w:val="00AA3E2C"/>
    <w:rsid w:val="00AB060E"/>
    <w:rsid w:val="00AB11BD"/>
    <w:rsid w:val="00AB2472"/>
    <w:rsid w:val="00AB4275"/>
    <w:rsid w:val="00AB4C1F"/>
    <w:rsid w:val="00AB59D7"/>
    <w:rsid w:val="00AB5EC8"/>
    <w:rsid w:val="00AB6073"/>
    <w:rsid w:val="00AB76AB"/>
    <w:rsid w:val="00AB77D6"/>
    <w:rsid w:val="00AC4919"/>
    <w:rsid w:val="00AC5497"/>
    <w:rsid w:val="00AD15A3"/>
    <w:rsid w:val="00AD45DA"/>
    <w:rsid w:val="00AE293F"/>
    <w:rsid w:val="00AE38AF"/>
    <w:rsid w:val="00AE4894"/>
    <w:rsid w:val="00AE4B31"/>
    <w:rsid w:val="00AF4F30"/>
    <w:rsid w:val="00AF5AD1"/>
    <w:rsid w:val="00AF5B91"/>
    <w:rsid w:val="00AF67A5"/>
    <w:rsid w:val="00AF6896"/>
    <w:rsid w:val="00B00302"/>
    <w:rsid w:val="00B00CD1"/>
    <w:rsid w:val="00B0335F"/>
    <w:rsid w:val="00B03BB4"/>
    <w:rsid w:val="00B04FA9"/>
    <w:rsid w:val="00B1174B"/>
    <w:rsid w:val="00B17C37"/>
    <w:rsid w:val="00B17D59"/>
    <w:rsid w:val="00B22355"/>
    <w:rsid w:val="00B2407B"/>
    <w:rsid w:val="00B24FA1"/>
    <w:rsid w:val="00B3128A"/>
    <w:rsid w:val="00B3215D"/>
    <w:rsid w:val="00B321E0"/>
    <w:rsid w:val="00B340BF"/>
    <w:rsid w:val="00B34D54"/>
    <w:rsid w:val="00B367A3"/>
    <w:rsid w:val="00B36955"/>
    <w:rsid w:val="00B40DF0"/>
    <w:rsid w:val="00B41FD3"/>
    <w:rsid w:val="00B42510"/>
    <w:rsid w:val="00B47C9B"/>
    <w:rsid w:val="00B54C8E"/>
    <w:rsid w:val="00B617BA"/>
    <w:rsid w:val="00B63371"/>
    <w:rsid w:val="00B707C4"/>
    <w:rsid w:val="00B73E52"/>
    <w:rsid w:val="00B74884"/>
    <w:rsid w:val="00B750F6"/>
    <w:rsid w:val="00B75EE8"/>
    <w:rsid w:val="00B7641C"/>
    <w:rsid w:val="00B764E4"/>
    <w:rsid w:val="00B81366"/>
    <w:rsid w:val="00B83244"/>
    <w:rsid w:val="00B83471"/>
    <w:rsid w:val="00B83799"/>
    <w:rsid w:val="00B837DF"/>
    <w:rsid w:val="00B84CBE"/>
    <w:rsid w:val="00B86C7F"/>
    <w:rsid w:val="00B86F21"/>
    <w:rsid w:val="00B922DC"/>
    <w:rsid w:val="00B94BCB"/>
    <w:rsid w:val="00B954F8"/>
    <w:rsid w:val="00BA1F3B"/>
    <w:rsid w:val="00BA2DFB"/>
    <w:rsid w:val="00BA6EDA"/>
    <w:rsid w:val="00BA765F"/>
    <w:rsid w:val="00BB2042"/>
    <w:rsid w:val="00BC2F72"/>
    <w:rsid w:val="00BC3B0B"/>
    <w:rsid w:val="00BC7064"/>
    <w:rsid w:val="00BD5745"/>
    <w:rsid w:val="00BD6008"/>
    <w:rsid w:val="00BD62C3"/>
    <w:rsid w:val="00BD6686"/>
    <w:rsid w:val="00BD7018"/>
    <w:rsid w:val="00BE01A1"/>
    <w:rsid w:val="00BE589B"/>
    <w:rsid w:val="00BE6278"/>
    <w:rsid w:val="00BF2609"/>
    <w:rsid w:val="00C00AF2"/>
    <w:rsid w:val="00C02623"/>
    <w:rsid w:val="00C07AE9"/>
    <w:rsid w:val="00C170C8"/>
    <w:rsid w:val="00C2197E"/>
    <w:rsid w:val="00C242A9"/>
    <w:rsid w:val="00C253D8"/>
    <w:rsid w:val="00C328E3"/>
    <w:rsid w:val="00C33037"/>
    <w:rsid w:val="00C33B95"/>
    <w:rsid w:val="00C3419F"/>
    <w:rsid w:val="00C34C12"/>
    <w:rsid w:val="00C3620A"/>
    <w:rsid w:val="00C37050"/>
    <w:rsid w:val="00C378F7"/>
    <w:rsid w:val="00C40262"/>
    <w:rsid w:val="00C46AB8"/>
    <w:rsid w:val="00C50609"/>
    <w:rsid w:val="00C51EA4"/>
    <w:rsid w:val="00C52745"/>
    <w:rsid w:val="00C541D0"/>
    <w:rsid w:val="00C56168"/>
    <w:rsid w:val="00C56F6B"/>
    <w:rsid w:val="00C63838"/>
    <w:rsid w:val="00C6401B"/>
    <w:rsid w:val="00C64BF1"/>
    <w:rsid w:val="00C676FF"/>
    <w:rsid w:val="00C67FB4"/>
    <w:rsid w:val="00C748D3"/>
    <w:rsid w:val="00C76EE9"/>
    <w:rsid w:val="00C7727F"/>
    <w:rsid w:val="00C77A0E"/>
    <w:rsid w:val="00C920AC"/>
    <w:rsid w:val="00CA029C"/>
    <w:rsid w:val="00CA7808"/>
    <w:rsid w:val="00CB0BA3"/>
    <w:rsid w:val="00CB5287"/>
    <w:rsid w:val="00CB5470"/>
    <w:rsid w:val="00CB6D53"/>
    <w:rsid w:val="00CB798E"/>
    <w:rsid w:val="00CC073E"/>
    <w:rsid w:val="00CC2B19"/>
    <w:rsid w:val="00CC3419"/>
    <w:rsid w:val="00CC5025"/>
    <w:rsid w:val="00CC61BA"/>
    <w:rsid w:val="00CC6B20"/>
    <w:rsid w:val="00CD14FC"/>
    <w:rsid w:val="00CD1C9C"/>
    <w:rsid w:val="00CD5441"/>
    <w:rsid w:val="00CE0DE3"/>
    <w:rsid w:val="00CE0F39"/>
    <w:rsid w:val="00CE41A7"/>
    <w:rsid w:val="00CE56E8"/>
    <w:rsid w:val="00CE5CA7"/>
    <w:rsid w:val="00CF3EAE"/>
    <w:rsid w:val="00CF7635"/>
    <w:rsid w:val="00D0058C"/>
    <w:rsid w:val="00D049CF"/>
    <w:rsid w:val="00D065DC"/>
    <w:rsid w:val="00D118DA"/>
    <w:rsid w:val="00D12A79"/>
    <w:rsid w:val="00D24BFF"/>
    <w:rsid w:val="00D24F89"/>
    <w:rsid w:val="00D31B5E"/>
    <w:rsid w:val="00D32068"/>
    <w:rsid w:val="00D368B2"/>
    <w:rsid w:val="00D36A0F"/>
    <w:rsid w:val="00D43747"/>
    <w:rsid w:val="00D46EBD"/>
    <w:rsid w:val="00D47B80"/>
    <w:rsid w:val="00D51911"/>
    <w:rsid w:val="00D55A08"/>
    <w:rsid w:val="00D57DEF"/>
    <w:rsid w:val="00D62238"/>
    <w:rsid w:val="00D70AD5"/>
    <w:rsid w:val="00D723E5"/>
    <w:rsid w:val="00D725F1"/>
    <w:rsid w:val="00D75E17"/>
    <w:rsid w:val="00D77790"/>
    <w:rsid w:val="00D77C6B"/>
    <w:rsid w:val="00D8063E"/>
    <w:rsid w:val="00D80A59"/>
    <w:rsid w:val="00D8361A"/>
    <w:rsid w:val="00D83628"/>
    <w:rsid w:val="00D8610F"/>
    <w:rsid w:val="00D9333C"/>
    <w:rsid w:val="00D93525"/>
    <w:rsid w:val="00D968B4"/>
    <w:rsid w:val="00D96E03"/>
    <w:rsid w:val="00D97436"/>
    <w:rsid w:val="00DA3669"/>
    <w:rsid w:val="00DA3E0E"/>
    <w:rsid w:val="00DA50E7"/>
    <w:rsid w:val="00DA5461"/>
    <w:rsid w:val="00DA5D44"/>
    <w:rsid w:val="00DB38E3"/>
    <w:rsid w:val="00DB5C22"/>
    <w:rsid w:val="00DB5CB2"/>
    <w:rsid w:val="00DB6FE5"/>
    <w:rsid w:val="00DC04F6"/>
    <w:rsid w:val="00DC05A3"/>
    <w:rsid w:val="00DC100E"/>
    <w:rsid w:val="00DC4D4B"/>
    <w:rsid w:val="00DC4F37"/>
    <w:rsid w:val="00DD067D"/>
    <w:rsid w:val="00DD297B"/>
    <w:rsid w:val="00DD2C93"/>
    <w:rsid w:val="00DD5136"/>
    <w:rsid w:val="00DD7244"/>
    <w:rsid w:val="00DE42DB"/>
    <w:rsid w:val="00DF1601"/>
    <w:rsid w:val="00DF7632"/>
    <w:rsid w:val="00E070D7"/>
    <w:rsid w:val="00E12A6A"/>
    <w:rsid w:val="00E13052"/>
    <w:rsid w:val="00E16816"/>
    <w:rsid w:val="00E20183"/>
    <w:rsid w:val="00E203C4"/>
    <w:rsid w:val="00E224EB"/>
    <w:rsid w:val="00E26B6A"/>
    <w:rsid w:val="00E3058A"/>
    <w:rsid w:val="00E31953"/>
    <w:rsid w:val="00E321A4"/>
    <w:rsid w:val="00E32A10"/>
    <w:rsid w:val="00E33086"/>
    <w:rsid w:val="00E43871"/>
    <w:rsid w:val="00E44235"/>
    <w:rsid w:val="00E513D5"/>
    <w:rsid w:val="00E51C60"/>
    <w:rsid w:val="00E521E4"/>
    <w:rsid w:val="00E52F2A"/>
    <w:rsid w:val="00E546D3"/>
    <w:rsid w:val="00E5527F"/>
    <w:rsid w:val="00E56380"/>
    <w:rsid w:val="00E563D0"/>
    <w:rsid w:val="00E64CD3"/>
    <w:rsid w:val="00E650F6"/>
    <w:rsid w:val="00E651F2"/>
    <w:rsid w:val="00E66C90"/>
    <w:rsid w:val="00E72907"/>
    <w:rsid w:val="00E73E3D"/>
    <w:rsid w:val="00E76F27"/>
    <w:rsid w:val="00E8116B"/>
    <w:rsid w:val="00E87ACF"/>
    <w:rsid w:val="00E87EA7"/>
    <w:rsid w:val="00E92374"/>
    <w:rsid w:val="00EA1F00"/>
    <w:rsid w:val="00EA3E5F"/>
    <w:rsid w:val="00EA5CBE"/>
    <w:rsid w:val="00EA7B7D"/>
    <w:rsid w:val="00EB0208"/>
    <w:rsid w:val="00EB1947"/>
    <w:rsid w:val="00EB268C"/>
    <w:rsid w:val="00EB3991"/>
    <w:rsid w:val="00EB4491"/>
    <w:rsid w:val="00ED1D3D"/>
    <w:rsid w:val="00ED3661"/>
    <w:rsid w:val="00ED5C0E"/>
    <w:rsid w:val="00ED6C6B"/>
    <w:rsid w:val="00ED7FAE"/>
    <w:rsid w:val="00EE3828"/>
    <w:rsid w:val="00EE3EA2"/>
    <w:rsid w:val="00EE70AD"/>
    <w:rsid w:val="00EE76E9"/>
    <w:rsid w:val="00EF04F1"/>
    <w:rsid w:val="00EF248F"/>
    <w:rsid w:val="00EF3401"/>
    <w:rsid w:val="00EF3BAA"/>
    <w:rsid w:val="00EF40B9"/>
    <w:rsid w:val="00EF7620"/>
    <w:rsid w:val="00F0316D"/>
    <w:rsid w:val="00F048CB"/>
    <w:rsid w:val="00F056F2"/>
    <w:rsid w:val="00F06EA9"/>
    <w:rsid w:val="00F16257"/>
    <w:rsid w:val="00F16A6B"/>
    <w:rsid w:val="00F16D4C"/>
    <w:rsid w:val="00F1741D"/>
    <w:rsid w:val="00F22134"/>
    <w:rsid w:val="00F3278D"/>
    <w:rsid w:val="00F32DAA"/>
    <w:rsid w:val="00F43666"/>
    <w:rsid w:val="00F44221"/>
    <w:rsid w:val="00F471D3"/>
    <w:rsid w:val="00F51BBF"/>
    <w:rsid w:val="00F54370"/>
    <w:rsid w:val="00F5455E"/>
    <w:rsid w:val="00F55A30"/>
    <w:rsid w:val="00F5718F"/>
    <w:rsid w:val="00F60F31"/>
    <w:rsid w:val="00F651C1"/>
    <w:rsid w:val="00F66FD5"/>
    <w:rsid w:val="00F678E9"/>
    <w:rsid w:val="00F73FAD"/>
    <w:rsid w:val="00F772E0"/>
    <w:rsid w:val="00F82BFF"/>
    <w:rsid w:val="00F83614"/>
    <w:rsid w:val="00F84318"/>
    <w:rsid w:val="00F85CF2"/>
    <w:rsid w:val="00F93D42"/>
    <w:rsid w:val="00F9495B"/>
    <w:rsid w:val="00FA2A61"/>
    <w:rsid w:val="00FA2FA9"/>
    <w:rsid w:val="00FB29D2"/>
    <w:rsid w:val="00FB2DBF"/>
    <w:rsid w:val="00FB46DA"/>
    <w:rsid w:val="00FB670E"/>
    <w:rsid w:val="00FC742E"/>
    <w:rsid w:val="00FC7ECA"/>
    <w:rsid w:val="00FD2EDB"/>
    <w:rsid w:val="00FD4A4A"/>
    <w:rsid w:val="00FD6003"/>
    <w:rsid w:val="00FD6074"/>
    <w:rsid w:val="00FD64A6"/>
    <w:rsid w:val="00FD76D0"/>
    <w:rsid w:val="00FE4BF1"/>
    <w:rsid w:val="00FE6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C1FBCF"/>
  <w15:chartTrackingRefBased/>
  <w15:docId w15:val="{4F817190-3CCB-45F6-B697-25F9B4969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E01A1"/>
    <w:pPr>
      <w:spacing w:after="200" w:line="276" w:lineRule="auto"/>
    </w:pPr>
  </w:style>
  <w:style w:type="paragraph" w:styleId="Kop1">
    <w:name w:val="heading 1"/>
    <w:basedOn w:val="Standaard"/>
    <w:next w:val="Standaard"/>
    <w:link w:val="Kop1Char"/>
    <w:uiPriority w:val="9"/>
    <w:qFormat/>
    <w:rsid w:val="00101A9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101A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01A90"/>
    <w:pPr>
      <w:spacing w:after="0" w:line="240" w:lineRule="auto"/>
    </w:pPr>
  </w:style>
  <w:style w:type="character" w:customStyle="1" w:styleId="Kop1Char">
    <w:name w:val="Kop 1 Char"/>
    <w:basedOn w:val="Standaardalinea-lettertype"/>
    <w:link w:val="Kop1"/>
    <w:uiPriority w:val="9"/>
    <w:rsid w:val="00101A90"/>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101A90"/>
    <w:rPr>
      <w:rFonts w:asciiTheme="majorHAnsi" w:eastAsiaTheme="majorEastAsia" w:hAnsiTheme="majorHAnsi" w:cstheme="majorBidi"/>
      <w:color w:val="2F5496" w:themeColor="accent1" w:themeShade="BF"/>
      <w:sz w:val="26"/>
      <w:szCs w:val="26"/>
    </w:rPr>
  </w:style>
  <w:style w:type="character" w:styleId="Verwijzingopmerking">
    <w:name w:val="annotation reference"/>
    <w:basedOn w:val="Standaardalinea-lettertype"/>
    <w:uiPriority w:val="99"/>
    <w:semiHidden/>
    <w:unhideWhenUsed/>
    <w:qFormat/>
    <w:rsid w:val="00A17228"/>
    <w:rPr>
      <w:sz w:val="16"/>
      <w:szCs w:val="16"/>
    </w:rPr>
  </w:style>
  <w:style w:type="paragraph" w:styleId="Tekstopmerking">
    <w:name w:val="annotation text"/>
    <w:basedOn w:val="Standaard"/>
    <w:link w:val="TekstopmerkingChar"/>
    <w:uiPriority w:val="99"/>
    <w:unhideWhenUsed/>
    <w:qFormat/>
    <w:rsid w:val="00A17228"/>
    <w:pPr>
      <w:spacing w:line="240" w:lineRule="auto"/>
    </w:pPr>
    <w:rPr>
      <w:sz w:val="20"/>
      <w:szCs w:val="20"/>
    </w:rPr>
  </w:style>
  <w:style w:type="character" w:customStyle="1" w:styleId="TekstopmerkingChar">
    <w:name w:val="Tekst opmerking Char"/>
    <w:basedOn w:val="Standaardalinea-lettertype"/>
    <w:link w:val="Tekstopmerking"/>
    <w:uiPriority w:val="99"/>
    <w:qFormat/>
    <w:rsid w:val="00A17228"/>
    <w:rPr>
      <w:sz w:val="20"/>
      <w:szCs w:val="20"/>
    </w:rPr>
  </w:style>
  <w:style w:type="paragraph" w:styleId="Onderwerpvanopmerking">
    <w:name w:val="annotation subject"/>
    <w:basedOn w:val="Tekstopmerking"/>
    <w:next w:val="Tekstopmerking"/>
    <w:link w:val="OnderwerpvanopmerkingChar"/>
    <w:uiPriority w:val="99"/>
    <w:semiHidden/>
    <w:unhideWhenUsed/>
    <w:rsid w:val="00A17228"/>
    <w:rPr>
      <w:b/>
      <w:bCs/>
    </w:rPr>
  </w:style>
  <w:style w:type="character" w:customStyle="1" w:styleId="OnderwerpvanopmerkingChar">
    <w:name w:val="Onderwerp van opmerking Char"/>
    <w:basedOn w:val="TekstopmerkingChar"/>
    <w:link w:val="Onderwerpvanopmerking"/>
    <w:uiPriority w:val="99"/>
    <w:semiHidden/>
    <w:rsid w:val="00A17228"/>
    <w:rPr>
      <w:b/>
      <w:bCs/>
      <w:sz w:val="20"/>
      <w:szCs w:val="20"/>
    </w:rPr>
  </w:style>
  <w:style w:type="paragraph" w:styleId="Ballontekst">
    <w:name w:val="Balloon Text"/>
    <w:basedOn w:val="Standaard"/>
    <w:link w:val="BallontekstChar"/>
    <w:uiPriority w:val="99"/>
    <w:semiHidden/>
    <w:unhideWhenUsed/>
    <w:rsid w:val="00A1722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17228"/>
    <w:rPr>
      <w:rFonts w:ascii="Segoe UI" w:hAnsi="Segoe UI" w:cs="Segoe UI"/>
      <w:sz w:val="18"/>
      <w:szCs w:val="18"/>
    </w:rPr>
  </w:style>
  <w:style w:type="paragraph" w:styleId="Lijstalinea">
    <w:name w:val="List Paragraph"/>
    <w:basedOn w:val="Standaard"/>
    <w:uiPriority w:val="34"/>
    <w:qFormat/>
    <w:rsid w:val="00BE01A1"/>
    <w:pPr>
      <w:ind w:left="720"/>
      <w:contextualSpacing/>
    </w:pPr>
  </w:style>
  <w:style w:type="paragraph" w:styleId="Revisie">
    <w:name w:val="Revision"/>
    <w:hidden/>
    <w:uiPriority w:val="99"/>
    <w:semiHidden/>
    <w:rsid w:val="00947C90"/>
    <w:pPr>
      <w:spacing w:after="0" w:line="240" w:lineRule="auto"/>
    </w:pPr>
  </w:style>
  <w:style w:type="character" w:styleId="Hyperlink">
    <w:name w:val="Hyperlink"/>
    <w:basedOn w:val="Standaardalinea-lettertype"/>
    <w:uiPriority w:val="99"/>
    <w:unhideWhenUsed/>
    <w:rsid w:val="00521A81"/>
    <w:rPr>
      <w:color w:val="0563C1" w:themeColor="hyperlink"/>
      <w:u w:val="single"/>
    </w:rPr>
  </w:style>
  <w:style w:type="character" w:customStyle="1" w:styleId="Onopgelostemelding1">
    <w:name w:val="Onopgeloste melding1"/>
    <w:basedOn w:val="Standaardalinea-lettertype"/>
    <w:uiPriority w:val="99"/>
    <w:semiHidden/>
    <w:unhideWhenUsed/>
    <w:rsid w:val="00521A81"/>
    <w:rPr>
      <w:color w:val="605E5C"/>
      <w:shd w:val="clear" w:color="auto" w:fill="E1DFDD"/>
    </w:rPr>
  </w:style>
  <w:style w:type="paragraph" w:styleId="Koptekst">
    <w:name w:val="header"/>
    <w:basedOn w:val="Standaard"/>
    <w:link w:val="KoptekstChar"/>
    <w:uiPriority w:val="99"/>
    <w:unhideWhenUsed/>
    <w:rsid w:val="00AE293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AE293F"/>
  </w:style>
  <w:style w:type="paragraph" w:styleId="Voettekst">
    <w:name w:val="footer"/>
    <w:basedOn w:val="Standaard"/>
    <w:link w:val="VoettekstChar"/>
    <w:uiPriority w:val="99"/>
    <w:unhideWhenUsed/>
    <w:rsid w:val="00AE293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AE293F"/>
  </w:style>
  <w:style w:type="paragraph" w:styleId="Voetnoottekst">
    <w:name w:val="footnote text"/>
    <w:basedOn w:val="Standaard"/>
    <w:link w:val="VoetnoottekstChar"/>
    <w:uiPriority w:val="99"/>
    <w:semiHidden/>
    <w:unhideWhenUsed/>
    <w:rsid w:val="00C2197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2197E"/>
    <w:rPr>
      <w:sz w:val="20"/>
      <w:szCs w:val="20"/>
    </w:rPr>
  </w:style>
  <w:style w:type="character" w:styleId="Voetnootmarkering">
    <w:name w:val="footnote reference"/>
    <w:basedOn w:val="Standaardalinea-lettertype"/>
    <w:uiPriority w:val="99"/>
    <w:semiHidden/>
    <w:unhideWhenUsed/>
    <w:rsid w:val="00C2197E"/>
    <w:rPr>
      <w:vertAlign w:val="superscript"/>
    </w:rPr>
  </w:style>
  <w:style w:type="character" w:styleId="Onopgelostemelding">
    <w:name w:val="Unresolved Mention"/>
    <w:basedOn w:val="Standaardalinea-lettertype"/>
    <w:uiPriority w:val="99"/>
    <w:semiHidden/>
    <w:unhideWhenUsed/>
    <w:rsid w:val="00C219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15003">
      <w:bodyDiv w:val="1"/>
      <w:marLeft w:val="0"/>
      <w:marRight w:val="0"/>
      <w:marTop w:val="0"/>
      <w:marBottom w:val="0"/>
      <w:divBdr>
        <w:top w:val="none" w:sz="0" w:space="0" w:color="auto"/>
        <w:left w:val="none" w:sz="0" w:space="0" w:color="auto"/>
        <w:bottom w:val="none" w:sz="0" w:space="0" w:color="auto"/>
        <w:right w:val="none" w:sz="0" w:space="0" w:color="auto"/>
      </w:divBdr>
    </w:div>
    <w:div w:id="302662983">
      <w:bodyDiv w:val="1"/>
      <w:marLeft w:val="0"/>
      <w:marRight w:val="0"/>
      <w:marTop w:val="0"/>
      <w:marBottom w:val="0"/>
      <w:divBdr>
        <w:top w:val="none" w:sz="0" w:space="0" w:color="auto"/>
        <w:left w:val="none" w:sz="0" w:space="0" w:color="auto"/>
        <w:bottom w:val="none" w:sz="0" w:space="0" w:color="auto"/>
        <w:right w:val="none" w:sz="0" w:space="0" w:color="auto"/>
      </w:divBdr>
    </w:div>
    <w:div w:id="322396868">
      <w:bodyDiv w:val="1"/>
      <w:marLeft w:val="0"/>
      <w:marRight w:val="0"/>
      <w:marTop w:val="0"/>
      <w:marBottom w:val="0"/>
      <w:divBdr>
        <w:top w:val="none" w:sz="0" w:space="0" w:color="auto"/>
        <w:left w:val="none" w:sz="0" w:space="0" w:color="auto"/>
        <w:bottom w:val="none" w:sz="0" w:space="0" w:color="auto"/>
        <w:right w:val="none" w:sz="0" w:space="0" w:color="auto"/>
      </w:divBdr>
    </w:div>
    <w:div w:id="363487447">
      <w:bodyDiv w:val="1"/>
      <w:marLeft w:val="0"/>
      <w:marRight w:val="0"/>
      <w:marTop w:val="0"/>
      <w:marBottom w:val="0"/>
      <w:divBdr>
        <w:top w:val="none" w:sz="0" w:space="0" w:color="auto"/>
        <w:left w:val="none" w:sz="0" w:space="0" w:color="auto"/>
        <w:bottom w:val="none" w:sz="0" w:space="0" w:color="auto"/>
        <w:right w:val="none" w:sz="0" w:space="0" w:color="auto"/>
      </w:divBdr>
    </w:div>
    <w:div w:id="380330008">
      <w:bodyDiv w:val="1"/>
      <w:marLeft w:val="0"/>
      <w:marRight w:val="0"/>
      <w:marTop w:val="0"/>
      <w:marBottom w:val="0"/>
      <w:divBdr>
        <w:top w:val="none" w:sz="0" w:space="0" w:color="auto"/>
        <w:left w:val="none" w:sz="0" w:space="0" w:color="auto"/>
        <w:bottom w:val="none" w:sz="0" w:space="0" w:color="auto"/>
        <w:right w:val="none" w:sz="0" w:space="0" w:color="auto"/>
      </w:divBdr>
    </w:div>
    <w:div w:id="453062509">
      <w:bodyDiv w:val="1"/>
      <w:marLeft w:val="0"/>
      <w:marRight w:val="0"/>
      <w:marTop w:val="0"/>
      <w:marBottom w:val="0"/>
      <w:divBdr>
        <w:top w:val="none" w:sz="0" w:space="0" w:color="auto"/>
        <w:left w:val="none" w:sz="0" w:space="0" w:color="auto"/>
        <w:bottom w:val="none" w:sz="0" w:space="0" w:color="auto"/>
        <w:right w:val="none" w:sz="0" w:space="0" w:color="auto"/>
      </w:divBdr>
    </w:div>
    <w:div w:id="456410946">
      <w:bodyDiv w:val="1"/>
      <w:marLeft w:val="0"/>
      <w:marRight w:val="0"/>
      <w:marTop w:val="0"/>
      <w:marBottom w:val="0"/>
      <w:divBdr>
        <w:top w:val="none" w:sz="0" w:space="0" w:color="auto"/>
        <w:left w:val="none" w:sz="0" w:space="0" w:color="auto"/>
        <w:bottom w:val="none" w:sz="0" w:space="0" w:color="auto"/>
        <w:right w:val="none" w:sz="0" w:space="0" w:color="auto"/>
      </w:divBdr>
    </w:div>
    <w:div w:id="796992940">
      <w:bodyDiv w:val="1"/>
      <w:marLeft w:val="0"/>
      <w:marRight w:val="0"/>
      <w:marTop w:val="0"/>
      <w:marBottom w:val="0"/>
      <w:divBdr>
        <w:top w:val="none" w:sz="0" w:space="0" w:color="auto"/>
        <w:left w:val="none" w:sz="0" w:space="0" w:color="auto"/>
        <w:bottom w:val="none" w:sz="0" w:space="0" w:color="auto"/>
        <w:right w:val="none" w:sz="0" w:space="0" w:color="auto"/>
      </w:divBdr>
    </w:div>
    <w:div w:id="1054550905">
      <w:bodyDiv w:val="1"/>
      <w:marLeft w:val="0"/>
      <w:marRight w:val="0"/>
      <w:marTop w:val="0"/>
      <w:marBottom w:val="0"/>
      <w:divBdr>
        <w:top w:val="none" w:sz="0" w:space="0" w:color="auto"/>
        <w:left w:val="none" w:sz="0" w:space="0" w:color="auto"/>
        <w:bottom w:val="none" w:sz="0" w:space="0" w:color="auto"/>
        <w:right w:val="none" w:sz="0" w:space="0" w:color="auto"/>
      </w:divBdr>
    </w:div>
    <w:div w:id="1089043833">
      <w:bodyDiv w:val="1"/>
      <w:marLeft w:val="0"/>
      <w:marRight w:val="0"/>
      <w:marTop w:val="0"/>
      <w:marBottom w:val="0"/>
      <w:divBdr>
        <w:top w:val="none" w:sz="0" w:space="0" w:color="auto"/>
        <w:left w:val="none" w:sz="0" w:space="0" w:color="auto"/>
        <w:bottom w:val="none" w:sz="0" w:space="0" w:color="auto"/>
        <w:right w:val="none" w:sz="0" w:space="0" w:color="auto"/>
      </w:divBdr>
    </w:div>
    <w:div w:id="1301619836">
      <w:bodyDiv w:val="1"/>
      <w:marLeft w:val="0"/>
      <w:marRight w:val="0"/>
      <w:marTop w:val="0"/>
      <w:marBottom w:val="0"/>
      <w:divBdr>
        <w:top w:val="none" w:sz="0" w:space="0" w:color="auto"/>
        <w:left w:val="none" w:sz="0" w:space="0" w:color="auto"/>
        <w:bottom w:val="none" w:sz="0" w:space="0" w:color="auto"/>
        <w:right w:val="none" w:sz="0" w:space="0" w:color="auto"/>
      </w:divBdr>
    </w:div>
    <w:div w:id="1427579455">
      <w:bodyDiv w:val="1"/>
      <w:marLeft w:val="0"/>
      <w:marRight w:val="0"/>
      <w:marTop w:val="0"/>
      <w:marBottom w:val="0"/>
      <w:divBdr>
        <w:top w:val="none" w:sz="0" w:space="0" w:color="auto"/>
        <w:left w:val="none" w:sz="0" w:space="0" w:color="auto"/>
        <w:bottom w:val="none" w:sz="0" w:space="0" w:color="auto"/>
        <w:right w:val="none" w:sz="0" w:space="0" w:color="auto"/>
      </w:divBdr>
    </w:div>
    <w:div w:id="1841387217">
      <w:bodyDiv w:val="1"/>
      <w:marLeft w:val="0"/>
      <w:marRight w:val="0"/>
      <w:marTop w:val="0"/>
      <w:marBottom w:val="0"/>
      <w:divBdr>
        <w:top w:val="none" w:sz="0" w:space="0" w:color="auto"/>
        <w:left w:val="none" w:sz="0" w:space="0" w:color="auto"/>
        <w:bottom w:val="none" w:sz="0" w:space="0" w:color="auto"/>
        <w:right w:val="none" w:sz="0" w:space="0" w:color="auto"/>
      </w:divBdr>
    </w:div>
    <w:div w:id="1842768164">
      <w:bodyDiv w:val="1"/>
      <w:marLeft w:val="0"/>
      <w:marRight w:val="0"/>
      <w:marTop w:val="0"/>
      <w:marBottom w:val="0"/>
      <w:divBdr>
        <w:top w:val="none" w:sz="0" w:space="0" w:color="auto"/>
        <w:left w:val="none" w:sz="0" w:space="0" w:color="auto"/>
        <w:bottom w:val="none" w:sz="0" w:space="0" w:color="auto"/>
        <w:right w:val="none" w:sz="0" w:space="0" w:color="auto"/>
      </w:divBdr>
    </w:div>
    <w:div w:id="2037656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vdsmh.nl/over-on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ADECB8D00956439D5ADB875F6FEAA4" ma:contentTypeVersion="13" ma:contentTypeDescription="Create a new document." ma:contentTypeScope="" ma:versionID="079d698a5298d582183f3a9e68ce6c88">
  <xsd:schema xmlns:xsd="http://www.w3.org/2001/XMLSchema" xmlns:xs="http://www.w3.org/2001/XMLSchema" xmlns:p="http://schemas.microsoft.com/office/2006/metadata/properties" xmlns:ns3="1a4a0880-4a21-43fb-9cb9-e58ea0b20f23" xmlns:ns4="313237e9-454c-448d-a72c-f02d1cc34637" targetNamespace="http://schemas.microsoft.com/office/2006/metadata/properties" ma:root="true" ma:fieldsID="47f59adef3472582a4b9365a4e0dd444" ns3:_="" ns4:_="">
    <xsd:import namespace="1a4a0880-4a21-43fb-9cb9-e58ea0b20f23"/>
    <xsd:import namespace="313237e9-454c-448d-a72c-f02d1cc3463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4a0880-4a21-43fb-9cb9-e58ea0b20f2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3237e9-454c-448d-a72c-f02d1cc3463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18F515-A41A-4A18-ABAA-29E9CBFB11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4a0880-4a21-43fb-9cb9-e58ea0b20f23"/>
    <ds:schemaRef ds:uri="313237e9-454c-448d-a72c-f02d1cc346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73AAAF-12D0-4854-A8FA-A8C8F7E73CA0}">
  <ds:schemaRefs>
    <ds:schemaRef ds:uri="http://schemas.openxmlformats.org/officeDocument/2006/bibliography"/>
  </ds:schemaRefs>
</ds:datastoreItem>
</file>

<file path=customXml/itemProps3.xml><?xml version="1.0" encoding="utf-8"?>
<ds:datastoreItem xmlns:ds="http://schemas.openxmlformats.org/officeDocument/2006/customXml" ds:itemID="{1967A52C-04EC-4A1E-8BF5-A445304655F2}">
  <ds:schemaRefs>
    <ds:schemaRef ds:uri="http://schemas.microsoft.com/sharepoint/v3/contenttype/forms"/>
  </ds:schemaRefs>
</ds:datastoreItem>
</file>

<file path=customXml/itemProps4.xml><?xml version="1.0" encoding="utf-8"?>
<ds:datastoreItem xmlns:ds="http://schemas.openxmlformats.org/officeDocument/2006/customXml" ds:itemID="{E4AB871B-7E8A-45A2-B7FB-A61D11240B4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19</Pages>
  <Words>9108</Words>
  <Characters>50098</Characters>
  <Application>Microsoft Office Word</Application>
  <DocSecurity>0</DocSecurity>
  <Lines>417</Lines>
  <Paragraphs>118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 van Geijlswijk</dc:creator>
  <cp:keywords/>
  <dc:description/>
  <cp:lastModifiedBy>Ton van Geijlswijk</cp:lastModifiedBy>
  <cp:revision>3</cp:revision>
  <dcterms:created xsi:type="dcterms:W3CDTF">2021-12-09T13:01:00Z</dcterms:created>
  <dcterms:modified xsi:type="dcterms:W3CDTF">2021-12-09T13:09:00Z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0x01010022ADECB8D00956439D5ADB875F6FEAA4</vt:lpwstr>
  </property>
</Properties>
</file>